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687" w:rsidRDefault="00FD1687" w:rsidP="00FD1687">
      <w:pPr>
        <w:framePr w:wrap="none" w:vAnchor="page" w:hAnchor="page" w:x="2424" w:y="4996"/>
        <w:spacing w:line="280" w:lineRule="exact"/>
      </w:pPr>
      <w:r>
        <w:rPr>
          <w:rStyle w:val="a3"/>
          <w:rFonts w:eastAsia="Arial Unicode MS"/>
        </w:rPr>
        <w:t>Используются учебники в составе: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2381"/>
        <w:gridCol w:w="850"/>
        <w:gridCol w:w="1853"/>
      </w:tblGrid>
      <w:tr w:rsidR="00FD1687" w:rsidTr="009B2B62">
        <w:trPr>
          <w:trHeight w:hRule="exact" w:val="638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Авторы учебника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after="60" w:line="220" w:lineRule="exact"/>
              <w:jc w:val="center"/>
            </w:pPr>
            <w:r>
              <w:rPr>
                <w:rStyle w:val="211pt"/>
                <w:rFonts w:eastAsia="Arial Unicode MS"/>
              </w:rPr>
              <w:t>Наименование</w:t>
            </w:r>
          </w:p>
          <w:p w:rsidR="00FD1687" w:rsidRDefault="00FD1687" w:rsidP="009B2B62">
            <w:pPr>
              <w:framePr w:w="9480" w:h="2251" w:wrap="none" w:vAnchor="page" w:hAnchor="page" w:x="1632" w:y="5306"/>
              <w:spacing w:before="60" w:line="220" w:lineRule="exact"/>
              <w:jc w:val="center"/>
            </w:pPr>
            <w:r>
              <w:rPr>
                <w:rStyle w:val="211pt"/>
                <w:rFonts w:eastAsia="Arial Unicode MS"/>
              </w:rPr>
              <w:t>учебника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Класс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ind w:left="240"/>
            </w:pPr>
            <w:r>
              <w:rPr>
                <w:rStyle w:val="211pt"/>
                <w:rFonts w:eastAsia="Arial Unicode MS"/>
              </w:rPr>
              <w:t>Издательство</w:t>
            </w:r>
          </w:p>
        </w:tc>
      </w:tr>
      <w:tr w:rsidR="00FD1687" w:rsidTr="009B2B62">
        <w:trPr>
          <w:trHeight w:hRule="exact" w:val="322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Русское слово</w:t>
            </w:r>
          </w:p>
        </w:tc>
      </w:tr>
      <w:tr w:rsidR="00FD1687" w:rsidTr="009B2B62">
        <w:trPr>
          <w:trHeight w:hRule="exact" w:val="312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Русское слово</w:t>
            </w:r>
          </w:p>
        </w:tc>
      </w:tr>
      <w:tr w:rsidR="00FD1687" w:rsidTr="009B2B62">
        <w:trPr>
          <w:trHeight w:hRule="exact" w:val="317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Русское слово</w:t>
            </w:r>
          </w:p>
        </w:tc>
      </w:tr>
      <w:tr w:rsidR="00FD1687" w:rsidTr="009B2B62">
        <w:trPr>
          <w:trHeight w:hRule="exact" w:val="370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Меркин Г.С.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Литература. В 2-х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Русское слово</w:t>
            </w:r>
          </w:p>
        </w:tc>
      </w:tr>
      <w:tr w:rsidR="00FD1687" w:rsidTr="009B2B62">
        <w:trPr>
          <w:trHeight w:hRule="exact" w:val="293"/>
        </w:trPr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Зинин С.А., Сахаров В.И., Чалмаев В.А.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Литература. В 2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  <w:jc w:val="center"/>
            </w:pPr>
            <w:r>
              <w:rPr>
                <w:rStyle w:val="211pt"/>
                <w:rFonts w:eastAsia="Arial Unicode MS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87" w:rsidRDefault="00FD1687" w:rsidP="009B2B62">
            <w:pPr>
              <w:framePr w:w="9480" w:h="2251" w:wrap="none" w:vAnchor="page" w:hAnchor="page" w:x="1632" w:y="5306"/>
              <w:spacing w:line="220" w:lineRule="exact"/>
            </w:pPr>
            <w:r>
              <w:rPr>
                <w:rStyle w:val="211pt"/>
                <w:rFonts w:eastAsia="Arial Unicode MS"/>
              </w:rPr>
              <w:t>Русское слово</w:t>
            </w:r>
          </w:p>
        </w:tc>
      </w:tr>
    </w:tbl>
    <w:p w:rsidR="00FD1687" w:rsidRDefault="00FD1687" w:rsidP="00FD1687">
      <w:pPr>
        <w:framePr w:w="9499" w:h="8748" w:hRule="exact" w:wrap="none" w:vAnchor="page" w:hAnchor="page" w:x="1632" w:y="7502"/>
        <w:spacing w:line="346" w:lineRule="exact"/>
        <w:ind w:firstLine="700"/>
      </w:pPr>
    </w:p>
    <w:p w:rsidR="00FD1687" w:rsidRPr="00FD1687" w:rsidRDefault="00FD1687" w:rsidP="00FD1687">
      <w:pPr>
        <w:framePr w:w="9499" w:h="8748" w:hRule="exact" w:wrap="none" w:vAnchor="page" w:hAnchor="page" w:x="1632" w:y="7502"/>
        <w:spacing w:line="346" w:lineRule="exact"/>
        <w:ind w:firstLine="700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Рабочая программа составлена с учётом Рабочей программы воспитания</w:t>
      </w:r>
      <w:r w:rsidRPr="00FD1687">
        <w:rPr>
          <w:rFonts w:ascii="Times New Roman" w:hAnsi="Times New Roman" w:cs="Times New Roman"/>
          <w:sz w:val="28"/>
          <w:szCs w:val="28"/>
        </w:rPr>
        <w:br/>
        <w:t>муниципального бюджетного общеобразовательного учреждения</w:t>
      </w:r>
      <w:r w:rsidRPr="00FD1687">
        <w:rPr>
          <w:rFonts w:ascii="Times New Roman" w:hAnsi="Times New Roman" w:cs="Times New Roman"/>
          <w:sz w:val="28"/>
          <w:szCs w:val="28"/>
        </w:rPr>
        <w:br/>
        <w:t>«Ерёмовская основная общеобразовательная школа Ровеньского района</w:t>
      </w:r>
      <w:r w:rsidRPr="00FD1687">
        <w:rPr>
          <w:rFonts w:ascii="Times New Roman" w:hAnsi="Times New Roman" w:cs="Times New Roman"/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FD1687">
        <w:rPr>
          <w:rFonts w:ascii="Times New Roman" w:hAnsi="Times New Roman" w:cs="Times New Roman"/>
          <w:sz w:val="28"/>
          <w:szCs w:val="28"/>
        </w:rPr>
        <w:br/>
        <w:t>учреждению от 28.08.2021 года № 165.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spacing w:line="346" w:lineRule="exact"/>
        <w:ind w:firstLine="840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Основными направлениями воспитательной деятельности являются: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193"/>
        </w:tabs>
        <w:spacing w:line="346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Гражданское воспитание.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222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Патриотическое воспитание.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222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Духовно-нравственное воспитание.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226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Эстетическое воспитание.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102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и</w:t>
      </w:r>
      <w:r w:rsidRPr="00FD1687">
        <w:rPr>
          <w:rFonts w:ascii="Times New Roman" w:hAnsi="Times New Roman" w:cs="Times New Roman"/>
          <w:sz w:val="28"/>
          <w:szCs w:val="28"/>
        </w:rPr>
        <w:br/>
        <w:t>эмоционального благополучия.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222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Трудовое воспитание.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222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Экологическое воспитание.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numPr>
          <w:ilvl w:val="0"/>
          <w:numId w:val="2"/>
        </w:numPr>
        <w:tabs>
          <w:tab w:val="left" w:pos="1222"/>
        </w:tabs>
        <w:spacing w:line="322" w:lineRule="exac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Ценности научного познания.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ind w:firstLine="840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Рабочая программа направлена на достижение обучающимися</w:t>
      </w:r>
      <w:r w:rsidRPr="00FD1687">
        <w:rPr>
          <w:rFonts w:ascii="Times New Roman" w:hAnsi="Times New Roman" w:cs="Times New Roman"/>
          <w:sz w:val="28"/>
          <w:szCs w:val="28"/>
        </w:rPr>
        <w:br/>
        <w:t>личностных, метапредметных</w:t>
      </w:r>
      <w:r>
        <w:rPr>
          <w:rFonts w:ascii="Times New Roman" w:hAnsi="Times New Roman" w:cs="Times New Roman"/>
          <w:sz w:val="28"/>
          <w:szCs w:val="28"/>
        </w:rPr>
        <w:t xml:space="preserve"> (регулятивных, познавательных, </w:t>
      </w:r>
      <w:r w:rsidRPr="00FD1687">
        <w:rPr>
          <w:rFonts w:ascii="Times New Roman" w:hAnsi="Times New Roman" w:cs="Times New Roman"/>
          <w:sz w:val="28"/>
          <w:szCs w:val="28"/>
        </w:rPr>
        <w:t>коммуникативных) и предметных результатов.</w:t>
      </w:r>
    </w:p>
    <w:p w:rsidR="00FD1687" w:rsidRPr="00FD1687" w:rsidRDefault="00FD1687" w:rsidP="00FD1687">
      <w:pPr>
        <w:framePr w:w="9499" w:h="8748" w:hRule="exact" w:wrap="none" w:vAnchor="page" w:hAnchor="page" w:x="1632" w:y="7502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Согласно содержанию основной обра</w:t>
      </w:r>
      <w:r w:rsidRPr="00FD1687">
        <w:rPr>
          <w:rFonts w:ascii="Times New Roman" w:hAnsi="Times New Roman" w:cs="Times New Roman"/>
          <w:sz w:val="28"/>
          <w:szCs w:val="28"/>
        </w:rPr>
        <w:t xml:space="preserve">зовательной программы основного </w:t>
      </w:r>
      <w:r w:rsidRPr="00FD1687">
        <w:rPr>
          <w:rFonts w:ascii="Times New Roman" w:hAnsi="Times New Roman" w:cs="Times New Roman"/>
          <w:sz w:val="28"/>
          <w:szCs w:val="28"/>
        </w:rPr>
        <w:t>общего образования МБОУ «Ерёмовская основная общеобразовательная школа» рабочая программа учебного предме</w:t>
      </w:r>
      <w:r w:rsidRPr="00FD1687">
        <w:rPr>
          <w:rFonts w:ascii="Times New Roman" w:hAnsi="Times New Roman" w:cs="Times New Roman"/>
          <w:sz w:val="28"/>
          <w:szCs w:val="28"/>
        </w:rPr>
        <w:t xml:space="preserve">та «Литература» для 5-9 классов </w:t>
      </w:r>
      <w:r w:rsidRPr="00FD1687">
        <w:rPr>
          <w:rFonts w:ascii="Times New Roman" w:hAnsi="Times New Roman" w:cs="Times New Roman"/>
          <w:sz w:val="28"/>
          <w:szCs w:val="28"/>
        </w:rPr>
        <w:t>рассчитана на 442 учебных часа из расчета 5 клас</w:t>
      </w:r>
      <w:r w:rsidRPr="00FD1687">
        <w:rPr>
          <w:rFonts w:ascii="Times New Roman" w:hAnsi="Times New Roman" w:cs="Times New Roman"/>
          <w:sz w:val="28"/>
          <w:szCs w:val="28"/>
        </w:rPr>
        <w:t xml:space="preserve">с - 102 ч., 6 класс - 102 ч., 7 </w:t>
      </w:r>
      <w:r w:rsidRPr="00FD1687">
        <w:rPr>
          <w:rFonts w:ascii="Times New Roman" w:hAnsi="Times New Roman" w:cs="Times New Roman"/>
          <w:sz w:val="28"/>
          <w:szCs w:val="28"/>
        </w:rPr>
        <w:t>класс - 68 ч., 8 класс - 68 ч., 9 класс -102 учебных часа в неделю.Контрольно-оценочные процедуры проводятся в соответствии с</w:t>
      </w:r>
    </w:p>
    <w:p w:rsidR="00FD1687" w:rsidRDefault="00FD1687" w:rsidP="00FD1687">
      <w:pPr>
        <w:spacing w:line="322" w:lineRule="exact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687" w:rsidRDefault="00FD1687" w:rsidP="00FD1687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D1687" w:rsidRPr="00FD1687" w:rsidRDefault="00FD1687" w:rsidP="00FD1687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D168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Аннотация </w:t>
      </w:r>
    </w:p>
    <w:p w:rsidR="00FD1687" w:rsidRPr="00FD1687" w:rsidRDefault="00FD1687" w:rsidP="00FD1687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D1687">
        <w:rPr>
          <w:rFonts w:ascii="Times New Roman" w:hAnsi="Times New Roman" w:cs="Times New Roman"/>
          <w:b/>
          <w:sz w:val="28"/>
          <w:szCs w:val="28"/>
          <w:lang w:eastAsia="ar-SA"/>
        </w:rPr>
        <w:t>к рабочей программе по учебному предмету</w:t>
      </w:r>
      <w:r w:rsidRPr="00FD168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D1687">
        <w:rPr>
          <w:rFonts w:ascii="Times New Roman" w:eastAsia="Times New Roman" w:hAnsi="Times New Roman" w:cs="Times New Roman"/>
          <w:b/>
          <w:sz w:val="28"/>
          <w:szCs w:val="28"/>
        </w:rPr>
        <w:t>«Литература»</w:t>
      </w:r>
    </w:p>
    <w:p w:rsidR="00FD1687" w:rsidRDefault="00FD1687" w:rsidP="00FD1687">
      <w:pPr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687" w:rsidRPr="00FD1687" w:rsidRDefault="00FD1687" w:rsidP="00FD1687">
      <w:pPr>
        <w:spacing w:line="322" w:lineRule="exact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687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«Литература» для 5-9</w:t>
      </w:r>
      <w:r w:rsidRPr="00FD1687">
        <w:rPr>
          <w:rFonts w:ascii="Times New Roman" w:eastAsia="Times New Roman" w:hAnsi="Times New Roman" w:cs="Times New Roman"/>
          <w:sz w:val="28"/>
          <w:szCs w:val="28"/>
        </w:rPr>
        <w:br/>
        <w:t>классов, обучающихся по программам основного общего образования,</w:t>
      </w:r>
      <w:r w:rsidRPr="00FD1687">
        <w:rPr>
          <w:rFonts w:ascii="Times New Roman" w:eastAsia="Times New Roman" w:hAnsi="Times New Roman" w:cs="Times New Roman"/>
          <w:sz w:val="28"/>
          <w:szCs w:val="28"/>
        </w:rPr>
        <w:br/>
        <w:t>разработана:</w:t>
      </w:r>
    </w:p>
    <w:p w:rsidR="00FD1687" w:rsidRPr="00FD1687" w:rsidRDefault="00FD1687" w:rsidP="00FD1687">
      <w:pPr>
        <w:numPr>
          <w:ilvl w:val="0"/>
          <w:numId w:val="1"/>
        </w:numPr>
        <w:tabs>
          <w:tab w:val="left" w:pos="1091"/>
        </w:tabs>
        <w:spacing w:line="322" w:lineRule="exact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687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федерального государственного</w:t>
      </w:r>
      <w:r w:rsidRPr="00FD1687">
        <w:rPr>
          <w:rFonts w:ascii="Times New Roman" w:eastAsia="Times New Roman" w:hAnsi="Times New Roman" w:cs="Times New Roman"/>
          <w:sz w:val="28"/>
          <w:szCs w:val="28"/>
        </w:rPr>
        <w:br/>
        <w:t>образовательного стандарта общего образования к результатам освоения</w:t>
      </w:r>
      <w:r w:rsidRPr="00FD1687">
        <w:rPr>
          <w:rFonts w:ascii="Times New Roman" w:eastAsia="Times New Roman" w:hAnsi="Times New Roman" w:cs="Times New Roman"/>
          <w:sz w:val="28"/>
          <w:szCs w:val="28"/>
        </w:rPr>
        <w:br/>
        <w:t>основной образовательной программы основного общего образования;</w:t>
      </w:r>
    </w:p>
    <w:p w:rsidR="00FD1687" w:rsidRPr="00FD1687" w:rsidRDefault="00FD1687" w:rsidP="00FD1687">
      <w:pPr>
        <w:spacing w:line="322" w:lineRule="exact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687">
        <w:rPr>
          <w:rFonts w:ascii="Times New Roman" w:eastAsia="Times New Roman" w:hAnsi="Times New Roman" w:cs="Times New Roman"/>
          <w:sz w:val="28"/>
          <w:szCs w:val="28"/>
        </w:rPr>
        <w:t>- с учётом программы по литературе «Программа курса «Литература». 5-9классы/авт.-сост. Г.С. Меркин, С.А. Зинин. - 5-е изд. - М.: ООО «Русское слово</w:t>
      </w:r>
      <w:r w:rsidRPr="00FD1687">
        <w:rPr>
          <w:rFonts w:ascii="Times New Roman" w:eastAsia="Times New Roman" w:hAnsi="Times New Roman" w:cs="Times New Roman"/>
          <w:sz w:val="28"/>
          <w:szCs w:val="28"/>
        </w:rPr>
        <w:br/>
        <w:t>учебник», 2020. - 184 с. - ФГОС. Инновационная школа»;</w:t>
      </w:r>
    </w:p>
    <w:p w:rsidR="00FD1687" w:rsidRPr="00FD1687" w:rsidRDefault="00FD1687" w:rsidP="00FD1687">
      <w:pPr>
        <w:numPr>
          <w:ilvl w:val="0"/>
          <w:numId w:val="1"/>
        </w:numPr>
        <w:tabs>
          <w:tab w:val="left" w:pos="1091"/>
        </w:tabs>
        <w:spacing w:line="322" w:lineRule="exact"/>
        <w:ind w:left="993" w:hanging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687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программы среднего общего образования</w:t>
      </w:r>
      <w:r w:rsidRPr="00FD1687">
        <w:rPr>
          <w:rFonts w:ascii="Times New Roman" w:eastAsia="Times New Roman" w:hAnsi="Times New Roman" w:cs="Times New Roman"/>
          <w:sz w:val="28"/>
          <w:szCs w:val="28"/>
        </w:rPr>
        <w:br/>
        <w:t>МБОУ «Ерёмовская основная общеобразовательная школа ».</w:t>
      </w:r>
    </w:p>
    <w:p w:rsidR="00FD1687" w:rsidRDefault="00FD1687" w:rsidP="00FD1687">
      <w:pPr>
        <w:rPr>
          <w:sz w:val="2"/>
          <w:szCs w:val="2"/>
        </w:rPr>
        <w:sectPr w:rsidR="00FD1687" w:rsidSect="00FD1687">
          <w:pgSz w:w="11900" w:h="16840"/>
          <w:pgMar w:top="360" w:right="985" w:bottom="360" w:left="1418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FD1687" w:rsidRPr="00FD1687" w:rsidRDefault="00FD1687" w:rsidP="00FD1687">
      <w:pPr>
        <w:framePr w:wrap="none" w:vAnchor="page" w:hAnchor="page" w:x="1677" w:y="1131"/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календарно-тематическим планированием.</w:t>
      </w:r>
    </w:p>
    <w:p w:rsidR="00FD1687" w:rsidRPr="00FD1687" w:rsidRDefault="00FD1687" w:rsidP="00FD1687">
      <w:pPr>
        <w:framePr w:w="9408" w:h="1030" w:hRule="exact" w:wrap="none" w:vAnchor="page" w:hAnchor="page" w:x="1682" w:y="1430"/>
        <w:tabs>
          <w:tab w:val="left" w:leader="underscore" w:pos="9302"/>
        </w:tabs>
        <w:spacing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С целью выявления уровня усвоения программного материала</w:t>
      </w:r>
      <w:r w:rsidRPr="00FD1687">
        <w:rPr>
          <w:rFonts w:ascii="Times New Roman" w:hAnsi="Times New Roman" w:cs="Times New Roman"/>
          <w:sz w:val="28"/>
          <w:szCs w:val="28"/>
        </w:rPr>
        <w:br/>
        <w:t>предусмотрены классные и домашние сочинения. Контроль уровня</w:t>
      </w:r>
      <w:r w:rsidRPr="00FD1687">
        <w:rPr>
          <w:rFonts w:ascii="Times New Roman" w:hAnsi="Times New Roman" w:cs="Times New Roman"/>
          <w:sz w:val="28"/>
          <w:szCs w:val="28"/>
        </w:rPr>
        <w:br/>
      </w:r>
      <w:r w:rsidRPr="00FD1687">
        <w:rPr>
          <w:rStyle w:val="a3"/>
          <w:rFonts w:eastAsia="Arial Unicode MS"/>
        </w:rPr>
        <w:t>достижений обучающихся проводится в форме письменных работ:</w:t>
      </w:r>
      <w:r w:rsidRPr="00FD1687">
        <w:rPr>
          <w:rFonts w:ascii="Times New Roman" w:hAnsi="Times New Roman" w:cs="Times New Roman"/>
          <w:sz w:val="28"/>
          <w:szCs w:val="28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994"/>
        <w:gridCol w:w="989"/>
        <w:gridCol w:w="955"/>
        <w:gridCol w:w="850"/>
        <w:gridCol w:w="859"/>
      </w:tblGrid>
      <w:tr w:rsidR="00FD1687" w:rsidRPr="00FD1687" w:rsidTr="009B2B62">
        <w:trPr>
          <w:trHeight w:hRule="exact" w:val="346"/>
        </w:trPr>
        <w:tc>
          <w:tcPr>
            <w:tcW w:w="4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Вид письменной работы</w:t>
            </w:r>
          </w:p>
        </w:tc>
        <w:tc>
          <w:tcPr>
            <w:tcW w:w="46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Классы</w:t>
            </w:r>
          </w:p>
        </w:tc>
      </w:tr>
      <w:tr w:rsidR="00FD1687" w:rsidRPr="00FD1687" w:rsidTr="009B2B62">
        <w:trPr>
          <w:trHeight w:hRule="exact" w:val="336"/>
        </w:trPr>
        <w:tc>
          <w:tcPr>
            <w:tcW w:w="46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9</w:t>
            </w:r>
          </w:p>
        </w:tc>
      </w:tr>
      <w:tr w:rsidR="00FD1687" w:rsidRPr="00FD1687" w:rsidTr="009B2B62">
        <w:trPr>
          <w:trHeight w:hRule="exact" w:val="331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Классное сочинение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5</w:t>
            </w:r>
          </w:p>
        </w:tc>
      </w:tr>
      <w:tr w:rsidR="00FD1687" w:rsidRPr="00FD1687" w:rsidTr="009B2B62">
        <w:trPr>
          <w:trHeight w:hRule="exact" w:val="341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Домашнее сочинение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687" w:rsidRPr="00FD1687" w:rsidRDefault="00FD1687" w:rsidP="009B2B62">
            <w:pPr>
              <w:framePr w:w="9336" w:h="1354" w:wrap="none" w:vAnchor="page" w:hAnchor="page" w:x="1696" w:y="2407"/>
              <w:spacing w:line="280" w:lineRule="exac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D1687">
              <w:rPr>
                <w:rStyle w:val="2"/>
                <w:rFonts w:eastAsia="Arial Unicode MS"/>
              </w:rPr>
              <w:t>1</w:t>
            </w:r>
          </w:p>
        </w:tc>
      </w:tr>
    </w:tbl>
    <w:p w:rsidR="00FD1687" w:rsidRPr="00FD1687" w:rsidRDefault="00FD1687" w:rsidP="00FD1687">
      <w:pPr>
        <w:framePr w:w="9408" w:h="11915" w:hRule="exact" w:wrap="none" w:vAnchor="page" w:hAnchor="page" w:x="1677" w:y="3729"/>
        <w:ind w:firstLine="740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Текущий контроль уровня усвоения знаний осуществляется в процессе</w:t>
      </w:r>
      <w:r w:rsidRPr="00FD1687">
        <w:rPr>
          <w:rFonts w:ascii="Times New Roman" w:hAnsi="Times New Roman" w:cs="Times New Roman"/>
          <w:sz w:val="28"/>
          <w:szCs w:val="28"/>
        </w:rPr>
        <w:br/>
        <w:t>индивидуальной, парной, групповой и коллективной деятельности</w:t>
      </w:r>
      <w:r w:rsidRPr="00FD1687">
        <w:rPr>
          <w:rFonts w:ascii="Times New Roman" w:hAnsi="Times New Roman" w:cs="Times New Roman"/>
          <w:sz w:val="28"/>
          <w:szCs w:val="28"/>
        </w:rPr>
        <w:br/>
        <w:t>обучающихся.</w:t>
      </w:r>
    </w:p>
    <w:p w:rsidR="00FD1687" w:rsidRPr="00FD1687" w:rsidRDefault="00FD1687" w:rsidP="00FD1687">
      <w:pPr>
        <w:framePr w:w="9408" w:h="11915" w:hRule="exact" w:wrap="none" w:vAnchor="page" w:hAnchor="page" w:x="1677" w:y="3729"/>
        <w:ind w:firstLine="740"/>
        <w:rPr>
          <w:rFonts w:ascii="Times New Roman" w:hAnsi="Times New Roman" w:cs="Times New Roman"/>
          <w:sz w:val="28"/>
          <w:szCs w:val="28"/>
        </w:rPr>
      </w:pPr>
      <w:r w:rsidRPr="00FD1687">
        <w:rPr>
          <w:rFonts w:ascii="Times New Roman" w:hAnsi="Times New Roman" w:cs="Times New Roman"/>
          <w:sz w:val="28"/>
          <w:szCs w:val="28"/>
        </w:rPr>
        <w:t>Промежуточная аттестация проводится без аттестационных испытаний</w:t>
      </w:r>
      <w:r w:rsidRPr="00FD1687">
        <w:rPr>
          <w:rFonts w:ascii="Times New Roman" w:hAnsi="Times New Roman" w:cs="Times New Roman"/>
          <w:sz w:val="28"/>
          <w:szCs w:val="28"/>
        </w:rPr>
        <w:br/>
        <w:t>на основе текущего контроля с фиксацией результата в виде годовой отметки</w:t>
      </w:r>
      <w:r w:rsidRPr="00FD1687">
        <w:rPr>
          <w:rFonts w:ascii="Times New Roman" w:hAnsi="Times New Roman" w:cs="Times New Roman"/>
          <w:sz w:val="28"/>
          <w:szCs w:val="28"/>
        </w:rPr>
        <w:br/>
        <w:t>по предмету.</w:t>
      </w:r>
    </w:p>
    <w:p w:rsidR="005809BF" w:rsidRDefault="005809BF"/>
    <w:sectPr w:rsidR="005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E46EA"/>
    <w:multiLevelType w:val="multilevel"/>
    <w:tmpl w:val="636EC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251893"/>
    <w:multiLevelType w:val="multilevel"/>
    <w:tmpl w:val="C9AC4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C0"/>
    <w:rsid w:val="00077DC0"/>
    <w:rsid w:val="005809BF"/>
    <w:rsid w:val="00FD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484192-3881-43FE-A821-2F4FFDCB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D168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rsid w:val="00FD16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a0"/>
    <w:rsid w:val="00FD16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FD16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2021-11-20T19:23:00Z</dcterms:created>
  <dcterms:modified xsi:type="dcterms:W3CDTF">2021-11-20T19:29:00Z</dcterms:modified>
</cp:coreProperties>
</file>