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DA" w:rsidRPr="00AC56F8" w:rsidRDefault="007B61DA" w:rsidP="007B61D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B61DA" w:rsidRPr="00AC56F8" w:rsidRDefault="007B61DA" w:rsidP="007B6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Аннотация</w:t>
      </w:r>
    </w:p>
    <w:p w:rsidR="007B61DA" w:rsidRPr="00AC56F8" w:rsidRDefault="007B61DA" w:rsidP="007B6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:rsidR="007B61DA" w:rsidRPr="007B61DA" w:rsidRDefault="007B61DA" w:rsidP="007B6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6F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Родная литература (русская)</w:t>
      </w:r>
      <w:r w:rsidRPr="00AC56F8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7B61DA" w:rsidRDefault="007B61DA" w:rsidP="007B61DA">
      <w:pPr>
        <w:pStyle w:val="20"/>
        <w:shd w:val="clear" w:color="auto" w:fill="auto"/>
        <w:ind w:firstLine="740"/>
      </w:pPr>
      <w:r>
        <w:t>Рабочая программа учебного предмета «Родная литература (русская)»</w:t>
      </w:r>
      <w:r>
        <w:br/>
        <w:t>для обучения в 5-9 классах по образовательной программе основного общего</w:t>
      </w:r>
      <w:r>
        <w:br/>
        <w:t>образования составлена: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rPr>
          <w:rStyle w:val="21"/>
        </w:rPr>
        <w:t>в соответствии</w:t>
      </w:r>
      <w:r>
        <w:t xml:space="preserve"> с требованиями федерального государственного</w:t>
      </w:r>
      <w:r>
        <w:br/>
        <w:t>образовательного стандарта основного общего образования к результатам</w:t>
      </w:r>
      <w:r>
        <w:br/>
        <w:t>освоения основной образовательной программы основного общего</w:t>
      </w:r>
      <w:r>
        <w:br/>
        <w:t>образования;</w:t>
      </w:r>
    </w:p>
    <w:p w:rsidR="007B61DA" w:rsidRDefault="007B61DA" w:rsidP="007B61DA">
      <w:pPr>
        <w:pStyle w:val="80"/>
        <w:shd w:val="clear" w:color="auto" w:fill="auto"/>
        <w:ind w:firstLine="740"/>
      </w:pPr>
      <w:r>
        <w:t>с учетом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примерной программы по учебному предмету «Родная литература» 5-9</w:t>
      </w:r>
      <w:r>
        <w:br/>
        <w:t>класс (ФГОС ООО) (Белгород, 2017 г.);</w:t>
      </w:r>
    </w:p>
    <w:p w:rsidR="007B61DA" w:rsidRDefault="007B61DA" w:rsidP="007B61DA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ind w:firstLine="740"/>
      </w:pPr>
      <w:r>
        <w:t>основной образовательной программы основного общего образования</w:t>
      </w:r>
      <w:r>
        <w:br/>
        <w:t>МБОУ «Ерёмовская основная общеобразовательная школа»;</w:t>
      </w:r>
    </w:p>
    <w:p w:rsidR="007B61DA" w:rsidRDefault="007B61DA" w:rsidP="007B61DA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ind w:firstLine="740"/>
      </w:pPr>
      <w:r>
        <w:t>рабочей программы воспитания муниципального бюджетного</w:t>
      </w:r>
    </w:p>
    <w:p w:rsidR="007B61DA" w:rsidRDefault="007B61DA" w:rsidP="007B61DA">
      <w:pPr>
        <w:pStyle w:val="20"/>
        <w:shd w:val="clear" w:color="auto" w:fill="auto"/>
        <w:tabs>
          <w:tab w:val="left" w:pos="3643"/>
          <w:tab w:val="left" w:pos="6005"/>
          <w:tab w:val="left" w:pos="8405"/>
        </w:tabs>
      </w:pPr>
      <w:r>
        <w:t>общеобразовательного</w:t>
      </w:r>
      <w:r>
        <w:tab/>
        <w:t>учреждения</w:t>
      </w:r>
      <w:r>
        <w:tab/>
        <w:t xml:space="preserve">«Ерёмовская основная </w:t>
      </w:r>
    </w:p>
    <w:p w:rsidR="007B61DA" w:rsidRDefault="007B61DA" w:rsidP="007B61DA">
      <w:pPr>
        <w:pStyle w:val="20"/>
        <w:shd w:val="clear" w:color="auto" w:fill="auto"/>
      </w:pPr>
      <w:r>
        <w:t>общеобразовательная школа Ровеньского района Белгородской области»,</w:t>
      </w:r>
      <w:r>
        <w:br/>
        <w:t>утвержденной приказом по общеобразовательному учреждению от</w:t>
      </w:r>
      <w:r>
        <w:br/>
        <w:t>28.08.2021 года №165.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Основными направлениями воспитательной деятельности являются: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098"/>
        </w:tabs>
        <w:ind w:firstLine="740"/>
      </w:pPr>
      <w:r>
        <w:t>Гражданское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Патриотическое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Духовно-нравственное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22"/>
        </w:tabs>
        <w:ind w:firstLine="740"/>
      </w:pPr>
      <w:r>
        <w:t>Эстетическое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10"/>
        </w:tabs>
        <w:ind w:firstLine="740"/>
      </w:pPr>
      <w:r>
        <w:t>Физическое воспитание, формирование культуры здоровья и</w:t>
      </w:r>
      <w:r>
        <w:br/>
        <w:t>эмоционального благополучия.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Трудовое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Экологическое воспитание.</w:t>
      </w:r>
    </w:p>
    <w:p w:rsidR="007B61DA" w:rsidRDefault="007B61DA" w:rsidP="007B61DA">
      <w:pPr>
        <w:pStyle w:val="20"/>
        <w:numPr>
          <w:ilvl w:val="0"/>
          <w:numId w:val="2"/>
        </w:numPr>
        <w:shd w:val="clear" w:color="auto" w:fill="auto"/>
        <w:tabs>
          <w:tab w:val="left" w:pos="1118"/>
        </w:tabs>
        <w:ind w:firstLine="740"/>
      </w:pPr>
      <w:r>
        <w:t>Ценности научного познания.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При разработке рабочей программы по родной литературе (русской)</w:t>
      </w:r>
      <w:r>
        <w:br/>
        <w:t>учтены такие документы, как: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приказ Министерства образования и науки РФ от 31.12.2015 № 1577 «О</w:t>
      </w:r>
      <w:r>
        <w:br/>
        <w:t>внесении изменений в ФГОС ООО, утвержденный приказом Минобрнауки</w:t>
      </w:r>
      <w:r>
        <w:br/>
        <w:t>РФ от 17.12.2010 №1897»;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приказ департамента образования Белгородской области от 25 октября</w:t>
      </w:r>
      <w:r>
        <w:br/>
        <w:t>2017 года №3064 «О реализации федерального государственного</w:t>
      </w:r>
      <w:r>
        <w:br/>
        <w:t>образовательного стандарта и федерального компонента государственного</w:t>
      </w:r>
      <w:r>
        <w:br/>
        <w:t>образовательного стандарта основного общего и среднего (полного) общего</w:t>
      </w:r>
      <w:r>
        <w:br/>
        <w:t>образования в части изучения родного языка»;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приказ департамента образования Белгородской области от 07 июля</w:t>
      </w:r>
      <w:r>
        <w:br/>
        <w:t>2019 года № 9-09/14/3672 «О реализации предметных областей «Родной язык</w:t>
      </w:r>
      <w:r>
        <w:br/>
        <w:t>и литературное чтение на родном языке» и «Родной язык и родная</w:t>
      </w:r>
      <w:r>
        <w:br/>
      </w:r>
      <w:r>
        <w:lastRenderedPageBreak/>
        <w:t>литература» в 2019-2020 учебном году»;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Концепция преподавания русского языка и литературы в Российской</w:t>
      </w:r>
      <w:r>
        <w:br/>
        <w:t>Федерации, утверждённой 09 апреля 2016 г., № 637-р.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Учебным календарным графиком общеобразовательного учреждения</w:t>
      </w:r>
      <w:r>
        <w:br/>
        <w:t>установлено в 5-9 классах 34 учебные недели, поэтому изучение учебного</w:t>
      </w:r>
      <w:r>
        <w:br/>
        <w:t>предмета «Родная литература (русская)» осуществляется за 85 учебных</w:t>
      </w:r>
      <w:r>
        <w:br/>
        <w:t>часов.</w:t>
      </w:r>
    </w:p>
    <w:p w:rsidR="007B61DA" w:rsidRDefault="007B61DA" w:rsidP="007B61DA">
      <w:pPr>
        <w:pStyle w:val="20"/>
        <w:shd w:val="clear" w:color="auto" w:fill="auto"/>
        <w:ind w:firstLine="740"/>
      </w:pPr>
      <w:r>
        <w:t>Учебный план МБОУ «Ерёмовская основная общеобразовательная</w:t>
      </w:r>
      <w:r>
        <w:br/>
        <w:t>школа» для изучения родной литературы (русской) в 5-9 классах отводит</w:t>
      </w:r>
      <w:r>
        <w:br/>
        <w:t>по 0,5 часа в учебную неделю, 17 учебных часов в учебном году.</w:t>
      </w:r>
    </w:p>
    <w:p w:rsidR="007B61DA" w:rsidRDefault="007B61DA"/>
    <w:sectPr w:rsidR="007B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064"/>
    <w:multiLevelType w:val="multilevel"/>
    <w:tmpl w:val="17768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F4662"/>
    <w:multiLevelType w:val="multilevel"/>
    <w:tmpl w:val="DE2CE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2D"/>
    <w:rsid w:val="00364506"/>
    <w:rsid w:val="0071432D"/>
    <w:rsid w:val="007B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9ED1FF-3BBE-4F36-B05A-5A44621E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B61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7B61D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B61DA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1DA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7B61DA"/>
    <w:pPr>
      <w:widowControl w:val="0"/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ListParagraphChar">
    <w:name w:val="List Paragraph Char"/>
    <w:link w:val="1"/>
    <w:locked/>
    <w:rsid w:val="007B61DA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7B61DA"/>
    <w:pPr>
      <w:spacing w:after="200" w:line="27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2021-11-20T21:13:00Z</dcterms:created>
  <dcterms:modified xsi:type="dcterms:W3CDTF">2021-11-20T21:15:00Z</dcterms:modified>
</cp:coreProperties>
</file>