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17" w:rsidRPr="000720BD" w:rsidRDefault="00E51AD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3670" cy="9164320"/>
            <wp:effectExtent l="0" t="0" r="0" b="0"/>
            <wp:docPr id="1" name="Рисунок 1" descr="учеб план фкгос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 план фкгос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91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DC" w:rsidRDefault="008F60DC" w:rsidP="00FB29F3">
      <w:pPr>
        <w:jc w:val="center"/>
        <w:rPr>
          <w:rFonts w:cs="Times New Roman"/>
          <w:b/>
          <w:sz w:val="28"/>
          <w:szCs w:val="28"/>
        </w:rPr>
      </w:pPr>
    </w:p>
    <w:p w:rsidR="00F8564F" w:rsidRPr="000720BD" w:rsidRDefault="00F8564F" w:rsidP="00FB29F3">
      <w:pPr>
        <w:jc w:val="center"/>
        <w:rPr>
          <w:rFonts w:cs="Times New Roman"/>
          <w:b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lastRenderedPageBreak/>
        <w:t>Содержание</w:t>
      </w:r>
    </w:p>
    <w:p w:rsidR="00F8564F" w:rsidRPr="000720BD" w:rsidRDefault="00F8564F" w:rsidP="00FB29F3">
      <w:pPr>
        <w:jc w:val="both"/>
        <w:rPr>
          <w:rFonts w:cs="Times New Roman"/>
          <w:b/>
          <w:sz w:val="28"/>
          <w:szCs w:val="28"/>
        </w:rPr>
      </w:pPr>
    </w:p>
    <w:tbl>
      <w:tblPr>
        <w:tblW w:w="10381" w:type="dxa"/>
        <w:jc w:val="right"/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883"/>
      </w:tblGrid>
      <w:tr w:rsidR="00F8564F" w:rsidRPr="000720BD" w:rsidTr="00224216">
        <w:trPr>
          <w:jc w:val="right"/>
        </w:trPr>
        <w:tc>
          <w:tcPr>
            <w:tcW w:w="709" w:type="dxa"/>
            <w:shd w:val="clear" w:color="auto" w:fill="auto"/>
          </w:tcPr>
          <w:p w:rsidR="00F8564F" w:rsidRPr="000720BD" w:rsidRDefault="00F8564F" w:rsidP="00FB29F3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F8564F" w:rsidRPr="000720BD" w:rsidRDefault="00F8564F" w:rsidP="00FB29F3">
            <w:pPr>
              <w:jc w:val="both"/>
              <w:rPr>
                <w:rFonts w:cs="Times New Roman"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 xml:space="preserve">Пояснительная записка </w:t>
            </w:r>
            <w:r w:rsidRPr="000720BD">
              <w:rPr>
                <w:rFonts w:cs="Times New Roman"/>
                <w:sz w:val="28"/>
                <w:szCs w:val="28"/>
              </w:rPr>
              <w:t>к учебному плану</w:t>
            </w:r>
            <w:r w:rsidRPr="000720B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720BD">
              <w:rPr>
                <w:rFonts w:cs="Times New Roman"/>
                <w:sz w:val="28"/>
                <w:szCs w:val="28"/>
              </w:rPr>
              <w:t>муниципального бюджетного общеобразовательного учреждения «</w:t>
            </w:r>
            <w:r w:rsidR="001760B5" w:rsidRPr="000720BD">
              <w:rPr>
                <w:rFonts w:cs="Times New Roman"/>
                <w:sz w:val="28"/>
                <w:szCs w:val="28"/>
              </w:rPr>
              <w:t>Ерёмо</w:t>
            </w:r>
            <w:r w:rsidRPr="000720BD">
              <w:rPr>
                <w:rFonts w:cs="Times New Roman"/>
                <w:sz w:val="28"/>
                <w:szCs w:val="28"/>
              </w:rPr>
              <w:t>вская основная  общеобразовательная школа Ровеньского района Белгородской области»</w:t>
            </w:r>
            <w:r w:rsidRPr="000720B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720BD">
              <w:rPr>
                <w:rFonts w:cs="Times New Roman"/>
                <w:sz w:val="28"/>
                <w:szCs w:val="28"/>
              </w:rPr>
              <w:t xml:space="preserve">при реализации  федерального компонента государственных образовательных стандартов общего образования </w:t>
            </w:r>
          </w:p>
          <w:p w:rsidR="00F8564F" w:rsidRPr="000720BD" w:rsidRDefault="00F8564F" w:rsidP="00FB29F3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20BD">
              <w:rPr>
                <w:rFonts w:cs="Times New Roman"/>
                <w:sz w:val="28"/>
                <w:szCs w:val="28"/>
              </w:rPr>
              <w:t xml:space="preserve">(ФКГОС-2004) на </w:t>
            </w:r>
            <w:r w:rsidR="00BD0A9B" w:rsidRPr="000720BD">
              <w:rPr>
                <w:rFonts w:cs="Times New Roman"/>
                <w:sz w:val="28"/>
                <w:szCs w:val="28"/>
              </w:rPr>
              <w:t>2018-2019</w:t>
            </w:r>
            <w:r w:rsidRPr="000720BD">
              <w:rPr>
                <w:rFonts w:cs="Times New Roman"/>
                <w:sz w:val="28"/>
                <w:szCs w:val="28"/>
              </w:rPr>
              <w:t xml:space="preserve"> учебный год</w:t>
            </w:r>
            <w:r w:rsidRPr="000720B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8564F" w:rsidRPr="000720BD" w:rsidRDefault="00F8564F" w:rsidP="00FB29F3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>3-8</w:t>
            </w:r>
          </w:p>
        </w:tc>
      </w:tr>
      <w:tr w:rsidR="00F8564F" w:rsidRPr="000720BD" w:rsidTr="00224216">
        <w:trPr>
          <w:jc w:val="right"/>
        </w:trPr>
        <w:tc>
          <w:tcPr>
            <w:tcW w:w="709" w:type="dxa"/>
            <w:shd w:val="clear" w:color="auto" w:fill="auto"/>
          </w:tcPr>
          <w:p w:rsidR="00F8564F" w:rsidRPr="000720BD" w:rsidRDefault="00F8564F" w:rsidP="00FB29F3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F8564F" w:rsidRPr="000720BD" w:rsidRDefault="00F8564F" w:rsidP="00FB29F3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>Сетка часов</w:t>
            </w:r>
            <w:r w:rsidRPr="000720BD">
              <w:rPr>
                <w:rFonts w:cs="Times New Roman"/>
                <w:sz w:val="28"/>
                <w:szCs w:val="28"/>
              </w:rPr>
              <w:t xml:space="preserve"> учебного плана муниципального бюджетного общеобразовательного учреждения «</w:t>
            </w:r>
            <w:r w:rsidR="001760B5" w:rsidRPr="000720BD">
              <w:rPr>
                <w:rFonts w:cs="Times New Roman"/>
                <w:sz w:val="28"/>
                <w:szCs w:val="28"/>
              </w:rPr>
              <w:t>Ерёмо</w:t>
            </w:r>
            <w:r w:rsidRPr="000720BD">
              <w:rPr>
                <w:rFonts w:cs="Times New Roman"/>
                <w:sz w:val="28"/>
                <w:szCs w:val="28"/>
              </w:rPr>
              <w:t xml:space="preserve">вская основная общеобразовательная школа Ровеньского района Белгородской области» при реализации федерального компонента государственных образовательных стандартов общего образования (ФКГОС-2004) на </w:t>
            </w:r>
            <w:r w:rsidR="00BD0A9B" w:rsidRPr="000720BD">
              <w:rPr>
                <w:rFonts w:cs="Times New Roman"/>
                <w:sz w:val="28"/>
                <w:szCs w:val="28"/>
              </w:rPr>
              <w:t>2018-2019</w:t>
            </w:r>
            <w:r w:rsidRPr="000720BD">
              <w:rPr>
                <w:rFonts w:cs="Times New Roman"/>
                <w:sz w:val="28"/>
                <w:szCs w:val="28"/>
              </w:rPr>
              <w:t xml:space="preserve"> учебный год</w:t>
            </w:r>
          </w:p>
          <w:p w:rsidR="00F8564F" w:rsidRPr="000720BD" w:rsidRDefault="00F8564F" w:rsidP="00FB29F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F8564F" w:rsidRPr="000720BD" w:rsidRDefault="00F8564F" w:rsidP="00FB29F3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  <w:tr w:rsidR="0010478F" w:rsidRPr="000720BD" w:rsidTr="00224216">
        <w:trPr>
          <w:jc w:val="right"/>
        </w:trPr>
        <w:tc>
          <w:tcPr>
            <w:tcW w:w="709" w:type="dxa"/>
            <w:shd w:val="clear" w:color="auto" w:fill="auto"/>
          </w:tcPr>
          <w:p w:rsidR="0010478F" w:rsidRPr="000720BD" w:rsidRDefault="0010478F" w:rsidP="00FB29F3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10478F" w:rsidRPr="000720BD" w:rsidRDefault="0010478F" w:rsidP="00FB29F3">
            <w:pPr>
              <w:pStyle w:val="afa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>Сетка часов</w:t>
            </w:r>
            <w:r w:rsidRPr="000720BD">
              <w:rPr>
                <w:rFonts w:cs="Times New Roman"/>
                <w:sz w:val="28"/>
                <w:szCs w:val="28"/>
              </w:rPr>
              <w:t xml:space="preserve"> муниципального бюджетного общеобразовательного учреждения  «Ерёмовская основная общеобразовательная школа Ровеньского района Белгородской области»,</w:t>
            </w:r>
            <w:r w:rsidRPr="000720BD">
              <w:rPr>
                <w:rFonts w:cs="Times New Roman"/>
                <w:bCs/>
                <w:sz w:val="28"/>
                <w:szCs w:val="28"/>
              </w:rPr>
              <w:t xml:space="preserve"> реализующего</w:t>
            </w:r>
            <w:r w:rsidRPr="000720BD">
              <w:rPr>
                <w:rFonts w:cs="Times New Roman"/>
                <w:sz w:val="28"/>
                <w:szCs w:val="28"/>
              </w:rPr>
              <w:t xml:space="preserve">  федеральный компонент государственного образовательного стандарта  основного общего образования </w:t>
            </w:r>
            <w:r w:rsidRPr="000720BD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r w:rsidR="00BD0A9B" w:rsidRPr="000720BD">
              <w:rPr>
                <w:rFonts w:cs="Times New Roman"/>
                <w:bCs/>
                <w:sz w:val="28"/>
                <w:szCs w:val="28"/>
              </w:rPr>
              <w:t>2018-2019</w:t>
            </w:r>
            <w:r w:rsidRPr="000720BD">
              <w:rPr>
                <w:rFonts w:cs="Times New Roman"/>
                <w:bCs/>
                <w:sz w:val="28"/>
                <w:szCs w:val="28"/>
              </w:rPr>
              <w:t xml:space="preserve"> учебный год</w:t>
            </w:r>
            <w:r w:rsidRPr="000720BD">
              <w:rPr>
                <w:rFonts w:cs="Times New Roman"/>
                <w:sz w:val="28"/>
                <w:szCs w:val="28"/>
              </w:rPr>
              <w:t xml:space="preserve"> (годовая нагрузка).</w:t>
            </w:r>
          </w:p>
        </w:tc>
        <w:tc>
          <w:tcPr>
            <w:tcW w:w="883" w:type="dxa"/>
            <w:shd w:val="clear" w:color="auto" w:fill="auto"/>
          </w:tcPr>
          <w:p w:rsidR="0010478F" w:rsidRPr="000720BD" w:rsidRDefault="0010478F" w:rsidP="00FB29F3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20BD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</w:tr>
    </w:tbl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2" w:rsidRPr="000720BD" w:rsidRDefault="00A933A2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2" w:rsidRPr="000720BD" w:rsidRDefault="00A933A2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2" w:rsidRPr="000720BD" w:rsidRDefault="00A933A2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2" w:rsidRPr="000720BD" w:rsidRDefault="00A933A2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900" w:rsidRPr="000720BD" w:rsidRDefault="00812900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900" w:rsidRPr="000720BD" w:rsidRDefault="00812900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900" w:rsidRPr="000720BD" w:rsidRDefault="00812900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900" w:rsidRPr="000720BD" w:rsidRDefault="00812900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4F" w:rsidRPr="000720BD" w:rsidRDefault="00F8564F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A73" w:rsidRPr="000720BD" w:rsidRDefault="00780A73" w:rsidP="00FB29F3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A2" w:rsidRPr="000720BD" w:rsidRDefault="00A933A2" w:rsidP="00FB29F3">
      <w:pPr>
        <w:widowControl/>
        <w:numPr>
          <w:ilvl w:val="0"/>
          <w:numId w:val="7"/>
        </w:numPr>
        <w:ind w:left="0" w:firstLine="0"/>
        <w:jc w:val="center"/>
        <w:rPr>
          <w:rFonts w:cs="Times New Roman"/>
          <w:b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t>Пояснительная записка к учебному плану</w:t>
      </w:r>
    </w:p>
    <w:p w:rsidR="00A933A2" w:rsidRPr="000720BD" w:rsidRDefault="00A933A2" w:rsidP="00FB29F3">
      <w:pPr>
        <w:jc w:val="center"/>
        <w:rPr>
          <w:rFonts w:cs="Times New Roman"/>
          <w:b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lastRenderedPageBreak/>
        <w:t>муниципального бюджетного общеобразовательного учреждения</w:t>
      </w:r>
    </w:p>
    <w:p w:rsidR="00A933A2" w:rsidRPr="000720BD" w:rsidRDefault="00A933A2" w:rsidP="00FB29F3">
      <w:pPr>
        <w:jc w:val="center"/>
        <w:rPr>
          <w:rFonts w:cs="Times New Roman"/>
          <w:b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t>«</w:t>
      </w:r>
      <w:r w:rsidR="001760B5" w:rsidRPr="000720BD">
        <w:rPr>
          <w:rFonts w:cs="Times New Roman"/>
          <w:b/>
          <w:sz w:val="28"/>
          <w:szCs w:val="28"/>
        </w:rPr>
        <w:t>Ерёмо</w:t>
      </w:r>
      <w:r w:rsidRPr="000720BD">
        <w:rPr>
          <w:rFonts w:cs="Times New Roman"/>
          <w:b/>
          <w:sz w:val="28"/>
          <w:szCs w:val="28"/>
        </w:rPr>
        <w:t>вская основная общеобразовательная школа Ровеньского района Белгородской области» при реализации федерального компонента государственных образовательных стандартов общего образования</w:t>
      </w:r>
    </w:p>
    <w:p w:rsidR="00A933A2" w:rsidRPr="000720BD" w:rsidRDefault="00A933A2" w:rsidP="00FB29F3">
      <w:pPr>
        <w:jc w:val="center"/>
        <w:rPr>
          <w:rFonts w:cs="Times New Roman"/>
          <w:b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t xml:space="preserve">(ФКГОС-2004) на </w:t>
      </w:r>
      <w:r w:rsidR="00BD0A9B" w:rsidRPr="000720BD">
        <w:rPr>
          <w:rFonts w:cs="Times New Roman"/>
          <w:b/>
          <w:sz w:val="28"/>
          <w:szCs w:val="28"/>
        </w:rPr>
        <w:t>2018-2019</w:t>
      </w:r>
      <w:r w:rsidRPr="000720BD">
        <w:rPr>
          <w:rFonts w:cs="Times New Roman"/>
          <w:b/>
          <w:sz w:val="28"/>
          <w:szCs w:val="28"/>
        </w:rPr>
        <w:t xml:space="preserve"> учебный год</w:t>
      </w:r>
    </w:p>
    <w:p w:rsidR="00A933A2" w:rsidRPr="000720BD" w:rsidRDefault="00A933A2" w:rsidP="00FB29F3">
      <w:pPr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A933A2" w:rsidRPr="000720BD" w:rsidRDefault="00A933A2" w:rsidP="00FB29F3">
      <w:pPr>
        <w:pStyle w:val="213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При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разработке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учебного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плана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муниципального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бюджетного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общеобразовательного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учреждения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«</w:t>
      </w:r>
      <w:r w:rsidR="001760B5" w:rsidRPr="000720BD">
        <w:rPr>
          <w:rFonts w:cs="Times New Roman"/>
          <w:sz w:val="28"/>
          <w:szCs w:val="28"/>
        </w:rPr>
        <w:t>Ерёмо</w:t>
      </w:r>
      <w:r w:rsidRPr="000720BD">
        <w:rPr>
          <w:rFonts w:cs="Times New Roman"/>
          <w:sz w:val="28"/>
          <w:szCs w:val="28"/>
        </w:rPr>
        <w:t>вская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основная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общеобразовательная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школа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Ровеньского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района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Белгородской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области»,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реализующего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программы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общего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образования,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использовались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следующие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нормативно-правовые</w:t>
      </w:r>
      <w:r w:rsidRPr="000720BD">
        <w:rPr>
          <w:rFonts w:eastAsia="Times New Roman" w:cs="Times New Roman"/>
          <w:sz w:val="28"/>
          <w:szCs w:val="28"/>
        </w:rPr>
        <w:t xml:space="preserve"> </w:t>
      </w:r>
      <w:r w:rsidRPr="000720BD">
        <w:rPr>
          <w:rFonts w:cs="Times New Roman"/>
          <w:sz w:val="28"/>
          <w:szCs w:val="28"/>
        </w:rPr>
        <w:t>документы:</w:t>
      </w:r>
    </w:p>
    <w:p w:rsidR="00A933A2" w:rsidRPr="000720BD" w:rsidRDefault="00A933A2" w:rsidP="00FB29F3">
      <w:pPr>
        <w:tabs>
          <w:tab w:val="left" w:pos="0"/>
        </w:tabs>
        <w:jc w:val="both"/>
        <w:rPr>
          <w:rFonts w:cs="Times New Roman"/>
          <w:b/>
          <w:bCs/>
          <w:sz w:val="28"/>
          <w:szCs w:val="28"/>
          <w:u w:val="single"/>
        </w:rPr>
      </w:pPr>
      <w:r w:rsidRPr="000720BD">
        <w:rPr>
          <w:rFonts w:cs="Times New Roman"/>
          <w:b/>
          <w:bCs/>
          <w:sz w:val="28"/>
          <w:szCs w:val="28"/>
          <w:u w:val="single"/>
        </w:rPr>
        <w:t>Нормативно-правовая база при реализации  федерального компонента государственных образовательных стандартов  общего образования (ФКГОС-2004)</w:t>
      </w:r>
    </w:p>
    <w:p w:rsidR="00FB29F3" w:rsidRPr="007300FA" w:rsidRDefault="00FB29F3" w:rsidP="00FB29F3">
      <w:pPr>
        <w:ind w:left="2"/>
        <w:rPr>
          <w:sz w:val="20"/>
          <w:szCs w:val="20"/>
        </w:rPr>
      </w:pPr>
      <w:r w:rsidRPr="007300FA">
        <w:rPr>
          <w:rFonts w:eastAsia="Times New Roman" w:cs="Times New Roman"/>
          <w:b/>
          <w:bCs/>
          <w:sz w:val="28"/>
          <w:szCs w:val="28"/>
          <w:u w:val="single"/>
        </w:rPr>
        <w:t>Федерального уровня:</w:t>
      </w:r>
    </w:p>
    <w:p w:rsidR="00FB29F3" w:rsidRPr="007300FA" w:rsidRDefault="00FB29F3" w:rsidP="00FB29F3">
      <w:pPr>
        <w:rPr>
          <w:sz w:val="20"/>
          <w:szCs w:val="20"/>
        </w:rPr>
      </w:pPr>
    </w:p>
    <w:p w:rsidR="00FB29F3" w:rsidRPr="007300FA" w:rsidRDefault="00FB29F3" w:rsidP="00FB29F3">
      <w:pPr>
        <w:widowControl/>
        <w:numPr>
          <w:ilvl w:val="0"/>
          <w:numId w:val="22"/>
        </w:numPr>
        <w:tabs>
          <w:tab w:val="left" w:pos="284"/>
        </w:tabs>
        <w:suppressAutoHyphens w:val="0"/>
        <w:ind w:left="-142" w:firstLine="142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Конституция Российской Федерации.</w:t>
      </w:r>
    </w:p>
    <w:p w:rsidR="00FB29F3" w:rsidRPr="00FB29F3" w:rsidRDefault="00FB29F3" w:rsidP="00FB29F3">
      <w:pPr>
        <w:widowControl/>
        <w:numPr>
          <w:ilvl w:val="0"/>
          <w:numId w:val="22"/>
        </w:numPr>
        <w:tabs>
          <w:tab w:val="left" w:pos="284"/>
        </w:tabs>
        <w:suppressAutoHyphens w:val="0"/>
        <w:ind w:left="-142" w:right="40" w:firstLine="142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Федеральный закон Российской Федерации от 29 декабря 2012 года Закон РФ "Об образовании в Российской Федерации".</w:t>
      </w:r>
    </w:p>
    <w:p w:rsidR="00FB29F3" w:rsidRPr="007300FA" w:rsidRDefault="00FB29F3" w:rsidP="00FB29F3">
      <w:pPr>
        <w:numPr>
          <w:ilvl w:val="1"/>
          <w:numId w:val="22"/>
        </w:numPr>
        <w:tabs>
          <w:tab w:val="left" w:pos="284"/>
        </w:tabs>
        <w:ind w:left="-142" w:right="20" w:firstLine="142"/>
        <w:jc w:val="both"/>
        <w:rPr>
          <w:sz w:val="20"/>
          <w:szCs w:val="20"/>
        </w:rPr>
      </w:pPr>
      <w:r w:rsidRPr="007300FA">
        <w:rPr>
          <w:rFonts w:eastAsia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Минобрнауки РФ от 30 августа 2013 года №1015, с изменениями от 17 июля 2015 года №734;</w:t>
      </w:r>
    </w:p>
    <w:p w:rsidR="00FB29F3" w:rsidRPr="00FB29F3" w:rsidRDefault="00FB29F3" w:rsidP="00FB29F3">
      <w:pPr>
        <w:widowControl/>
        <w:numPr>
          <w:ilvl w:val="1"/>
          <w:numId w:val="22"/>
        </w:numPr>
        <w:tabs>
          <w:tab w:val="left" w:pos="284"/>
        </w:tabs>
        <w:suppressAutoHyphens w:val="0"/>
        <w:ind w:left="-142" w:right="20" w:firstLine="142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года №497;</w:t>
      </w:r>
    </w:p>
    <w:p w:rsidR="00FB29F3" w:rsidRPr="00FB29F3" w:rsidRDefault="00FB29F3" w:rsidP="00FB29F3">
      <w:pPr>
        <w:widowControl/>
        <w:numPr>
          <w:ilvl w:val="1"/>
          <w:numId w:val="22"/>
        </w:numPr>
        <w:tabs>
          <w:tab w:val="left" w:pos="284"/>
        </w:tabs>
        <w:suppressAutoHyphens w:val="0"/>
        <w:ind w:left="-142" w:right="20" w:firstLine="142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 мая 2015 года №996-р;</w:t>
      </w:r>
    </w:p>
    <w:p w:rsidR="00FB29F3" w:rsidRPr="00FB29F3" w:rsidRDefault="00FB29F3" w:rsidP="00FB29F3">
      <w:pPr>
        <w:widowControl/>
        <w:numPr>
          <w:ilvl w:val="0"/>
          <w:numId w:val="22"/>
        </w:numPr>
        <w:tabs>
          <w:tab w:val="left" w:pos="284"/>
        </w:tabs>
        <w:suppressAutoHyphens w:val="0"/>
        <w:ind w:left="-142" w:right="40" w:firstLine="142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Санитарно-эпидемиологические правила и нормативы СанПиН 2.4.2.№2821-10, «Санитарно-эпидемиологические требования к условиям и</w:t>
      </w:r>
    </w:p>
    <w:p w:rsidR="00FB29F3" w:rsidRPr="00FB29F3" w:rsidRDefault="00FB29F3" w:rsidP="00FB29F3">
      <w:pPr>
        <w:numPr>
          <w:ilvl w:val="0"/>
          <w:numId w:val="22"/>
        </w:numPr>
        <w:tabs>
          <w:tab w:val="left" w:pos="284"/>
        </w:tabs>
        <w:ind w:left="-142" w:right="40" w:firstLine="142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организации обучения в общеобразовательных учреждениях» (зарегистрированы в Минюсте России 03 марта 2011 года);</w:t>
      </w:r>
    </w:p>
    <w:p w:rsidR="00FB29F3" w:rsidRPr="00FB29F3" w:rsidRDefault="00FB29F3" w:rsidP="00FB29F3">
      <w:pPr>
        <w:widowControl/>
        <w:numPr>
          <w:ilvl w:val="1"/>
          <w:numId w:val="22"/>
        </w:numPr>
        <w:tabs>
          <w:tab w:val="left" w:pos="284"/>
        </w:tabs>
        <w:suppressAutoHyphens w:val="0"/>
        <w:ind w:left="-142" w:right="20" w:firstLine="142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Концепция преподавания русского языка и литературы в Российской Федерации, утвержденная Распоряжением Правительства РФ от 9. апреля 2016 года №637-р;</w:t>
      </w:r>
    </w:p>
    <w:p w:rsidR="00FB29F3" w:rsidRPr="00FB29F3" w:rsidRDefault="00FB29F3" w:rsidP="00FB29F3">
      <w:pPr>
        <w:widowControl/>
        <w:numPr>
          <w:ilvl w:val="1"/>
          <w:numId w:val="22"/>
        </w:numPr>
        <w:tabs>
          <w:tab w:val="left" w:pos="284"/>
          <w:tab w:val="left" w:pos="1490"/>
        </w:tabs>
        <w:suppressAutoHyphens w:val="0"/>
        <w:ind w:left="-142" w:right="20" w:firstLine="142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Концепция Федеральной целевой программы «Русский язык» на 2016-2020 годы, утвержденная распоряжением Правительства Российской Федерации от 20 декабря 2014 г. № 2647-р;</w:t>
      </w:r>
    </w:p>
    <w:p w:rsidR="00FB29F3" w:rsidRPr="007300FA" w:rsidRDefault="00FB29F3" w:rsidP="00FB29F3">
      <w:pPr>
        <w:widowControl/>
        <w:numPr>
          <w:ilvl w:val="1"/>
          <w:numId w:val="22"/>
        </w:numPr>
        <w:tabs>
          <w:tab w:val="left" w:pos="284"/>
          <w:tab w:val="left" w:pos="1490"/>
        </w:tabs>
        <w:suppressAutoHyphens w:val="0"/>
        <w:ind w:left="-142" w:right="20" w:firstLine="142"/>
        <w:jc w:val="both"/>
        <w:rPr>
          <w:rFonts w:eastAsia="Times New Roman"/>
          <w:b/>
          <w:bCs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Концепции преподавания русского языка и литературы в Российской Федерации, утвержденная распоряжением Правительства Российской Федерации от 09.04.2016 № 637-р;</w:t>
      </w:r>
    </w:p>
    <w:p w:rsidR="00FB29F3" w:rsidRPr="007300FA" w:rsidRDefault="00FB29F3" w:rsidP="00FB29F3">
      <w:pPr>
        <w:widowControl/>
        <w:numPr>
          <w:ilvl w:val="3"/>
          <w:numId w:val="20"/>
        </w:numPr>
        <w:tabs>
          <w:tab w:val="left" w:pos="284"/>
          <w:tab w:val="left" w:pos="426"/>
        </w:tabs>
        <w:suppressAutoHyphens w:val="0"/>
        <w:ind w:left="0" w:right="20" w:firstLine="0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Федеральная целевая программа «Русский язык» на 2016-2020 годы, утверждена Постановлением правительства Российской Федерации от 20 мая 2015 года №481, в редакции изменений от 02 апреля 2016 года № 264;</w:t>
      </w:r>
    </w:p>
    <w:p w:rsidR="00FB29F3" w:rsidRPr="007300FA" w:rsidRDefault="00FB29F3" w:rsidP="00FB29F3">
      <w:pPr>
        <w:tabs>
          <w:tab w:val="left" w:pos="284"/>
          <w:tab w:val="left" w:pos="426"/>
        </w:tabs>
        <w:rPr>
          <w:rFonts w:eastAsia="Times New Roman"/>
          <w:sz w:val="28"/>
          <w:szCs w:val="28"/>
        </w:rPr>
      </w:pPr>
    </w:p>
    <w:p w:rsidR="00FB29F3" w:rsidRPr="00FB29F3" w:rsidRDefault="00FB29F3" w:rsidP="00FB29F3">
      <w:pPr>
        <w:widowControl/>
        <w:numPr>
          <w:ilvl w:val="3"/>
          <w:numId w:val="20"/>
        </w:numPr>
        <w:tabs>
          <w:tab w:val="left" w:pos="284"/>
          <w:tab w:val="left" w:pos="426"/>
        </w:tabs>
        <w:suppressAutoHyphens w:val="0"/>
        <w:ind w:left="0" w:right="20" w:firstLine="0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Концепция нового учебно-методического комплекса по отечественной истории;</w:t>
      </w:r>
    </w:p>
    <w:p w:rsidR="00FB29F3" w:rsidRPr="00FB29F3" w:rsidRDefault="00FB29F3" w:rsidP="00FB29F3">
      <w:pPr>
        <w:widowControl/>
        <w:numPr>
          <w:ilvl w:val="3"/>
          <w:numId w:val="20"/>
        </w:numPr>
        <w:tabs>
          <w:tab w:val="left" w:pos="284"/>
          <w:tab w:val="left" w:pos="426"/>
        </w:tabs>
        <w:suppressAutoHyphens w:val="0"/>
        <w:ind w:left="0" w:right="20" w:firstLine="0"/>
        <w:jc w:val="both"/>
        <w:rPr>
          <w:rFonts w:eastAsia="Times New Roman"/>
          <w:b/>
          <w:bCs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lastRenderedPageBreak/>
        <w:t>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FB29F3" w:rsidRPr="007300FA" w:rsidRDefault="00FB29F3" w:rsidP="00FB29F3">
      <w:pPr>
        <w:ind w:left="7" w:right="20" w:firstLine="566"/>
        <w:jc w:val="both"/>
        <w:rPr>
          <w:rFonts w:eastAsia="Times New Roman"/>
          <w:b/>
          <w:bCs/>
          <w:sz w:val="28"/>
          <w:szCs w:val="28"/>
        </w:rPr>
      </w:pPr>
      <w:r w:rsidRPr="007300FA">
        <w:rPr>
          <w:rFonts w:ascii="Symbol" w:eastAsia="Symbol" w:hAnsi="Symbol" w:cs="Symbol"/>
          <w:sz w:val="27"/>
          <w:szCs w:val="27"/>
        </w:rPr>
        <w:t></w:t>
      </w:r>
      <w:r w:rsidRPr="007300FA">
        <w:rPr>
          <w:rFonts w:eastAsia="Times New Roman" w:cs="Times New Roman"/>
          <w:sz w:val="27"/>
          <w:szCs w:val="27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31.03.2014г.</w:t>
      </w:r>
    </w:p>
    <w:p w:rsidR="00FB29F3" w:rsidRPr="007300FA" w:rsidRDefault="00FB29F3" w:rsidP="00FB29F3">
      <w:pPr>
        <w:widowControl/>
        <w:numPr>
          <w:ilvl w:val="0"/>
          <w:numId w:val="19"/>
        </w:numPr>
        <w:tabs>
          <w:tab w:val="left" w:pos="387"/>
        </w:tabs>
        <w:suppressAutoHyphens w:val="0"/>
        <w:ind w:left="387" w:hanging="387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253 с изменениями, внесенными приказами от 08.06.2015 г.№576;  от 28.</w:t>
      </w:r>
    </w:p>
    <w:p w:rsidR="00FB29F3" w:rsidRPr="007300FA" w:rsidRDefault="00FB29F3" w:rsidP="00FB29F3">
      <w:pPr>
        <w:ind w:left="7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12.2015 г. №1529; от 21.04.2016 г. №459;</w:t>
      </w:r>
    </w:p>
    <w:p w:rsidR="00FB29F3" w:rsidRPr="00FB29F3" w:rsidRDefault="00FB29F3" w:rsidP="00FB29F3">
      <w:pPr>
        <w:widowControl/>
        <w:numPr>
          <w:ilvl w:val="2"/>
          <w:numId w:val="19"/>
        </w:numPr>
        <w:tabs>
          <w:tab w:val="left" w:pos="785"/>
        </w:tabs>
        <w:suppressAutoHyphens w:val="0"/>
        <w:ind w:left="7" w:right="20" w:firstLine="415"/>
        <w:jc w:val="both"/>
        <w:rPr>
          <w:rFonts w:ascii="Symbol" w:eastAsia="Symbol" w:hAnsi="Symbol" w:cs="Symbol"/>
          <w:sz w:val="28"/>
          <w:szCs w:val="28"/>
        </w:rPr>
      </w:pPr>
      <w:r w:rsidRPr="00FB29F3">
        <w:rPr>
          <w:rFonts w:eastAsia="Times New Roman" w:cs="Times New Roman"/>
          <w:sz w:val="28"/>
          <w:szCs w:val="28"/>
        </w:rPr>
        <w:t>Перечень организаций, осуществляющих издание учебных пособий, которые допускаются к использованию в образовательной деятельности 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FB29F3">
        <w:rPr>
          <w:rFonts w:eastAsia="Times New Roman" w:cs="Times New Roman"/>
          <w:sz w:val="28"/>
          <w:szCs w:val="28"/>
        </w:rPr>
        <w:t>организациях, осуществляющих образовательную деятельность, реализующих образовательные программы общего образования и имеющих государственную аккредитацию, утвержден приказом Минобрнауки России от 14 декабря 2009 г. №729 с изменениями, утверждёнными приказом Минобрнауки России от 9 июня 2016 г. №699. (зарегистрирован Минюстом России 4 июля 2016 г. N 42729)</w:t>
      </w:r>
    </w:p>
    <w:p w:rsidR="00FB29F3" w:rsidRPr="007300FA" w:rsidRDefault="00FB29F3" w:rsidP="00FB29F3">
      <w:pPr>
        <w:ind w:left="7" w:right="20" w:firstLine="566"/>
        <w:jc w:val="both"/>
        <w:rPr>
          <w:rFonts w:ascii="Symbol" w:eastAsia="Symbol" w:hAnsi="Symbol" w:cs="Symbol"/>
          <w:sz w:val="28"/>
          <w:szCs w:val="28"/>
        </w:rPr>
      </w:pPr>
      <w:r w:rsidRPr="007300FA">
        <w:rPr>
          <w:rFonts w:ascii="Symbol" w:eastAsia="Symbol" w:hAnsi="Symbol" w:cs="Symbol"/>
          <w:sz w:val="28"/>
          <w:szCs w:val="28"/>
        </w:rPr>
        <w:t></w:t>
      </w:r>
      <w:r w:rsidRPr="007300FA">
        <w:rPr>
          <w:rFonts w:eastAsia="Times New Roman" w:cs="Times New Roman"/>
          <w:sz w:val="28"/>
          <w:szCs w:val="28"/>
        </w:rPr>
        <w:t xml:space="preserve">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Минобразования РФ от 05.03.2004г. № 1089, в редакции </w:t>
      </w:r>
      <w:r w:rsidRPr="007300FA">
        <w:rPr>
          <w:rFonts w:eastAsia="Times New Roman" w:cs="Times New Roman"/>
          <w:sz w:val="28"/>
          <w:szCs w:val="28"/>
          <w:u w:val="single"/>
        </w:rPr>
        <w:t>приказов от 03.06. 2008 г. №164</w:t>
      </w:r>
      <w:r w:rsidRPr="007300FA">
        <w:rPr>
          <w:rFonts w:eastAsia="Times New Roman" w:cs="Times New Roman"/>
          <w:sz w:val="28"/>
          <w:szCs w:val="28"/>
        </w:rPr>
        <w:t xml:space="preserve">; </w:t>
      </w:r>
      <w:r w:rsidRPr="007300FA">
        <w:rPr>
          <w:rFonts w:eastAsia="Times New Roman" w:cs="Times New Roman"/>
          <w:sz w:val="28"/>
          <w:szCs w:val="28"/>
          <w:u w:val="single"/>
        </w:rPr>
        <w:t>от 31.08. 2009 г. № 320</w:t>
      </w:r>
      <w:r w:rsidRPr="007300FA">
        <w:rPr>
          <w:rFonts w:eastAsia="Times New Roman" w:cs="Times New Roman"/>
          <w:sz w:val="28"/>
          <w:szCs w:val="28"/>
        </w:rPr>
        <w:t xml:space="preserve">; от </w:t>
      </w:r>
      <w:r w:rsidRPr="007300FA">
        <w:rPr>
          <w:rFonts w:eastAsia="Times New Roman" w:cs="Times New Roman"/>
          <w:sz w:val="28"/>
          <w:szCs w:val="28"/>
          <w:u w:val="single"/>
        </w:rPr>
        <w:t>19 .10.2009 г. № 427</w:t>
      </w:r>
      <w:r w:rsidRPr="007300FA">
        <w:rPr>
          <w:rFonts w:eastAsia="Times New Roman" w:cs="Times New Roman"/>
          <w:sz w:val="28"/>
          <w:szCs w:val="28"/>
        </w:rPr>
        <w:t xml:space="preserve">; от 10.11 2011 г. № 2643, </w:t>
      </w:r>
      <w:r w:rsidRPr="007300FA">
        <w:rPr>
          <w:rFonts w:eastAsia="Times New Roman" w:cs="Times New Roman"/>
          <w:sz w:val="28"/>
          <w:szCs w:val="28"/>
          <w:u w:val="single"/>
        </w:rPr>
        <w:t>от 24.01. 2012 г. № 39</w:t>
      </w:r>
      <w:r w:rsidRPr="007300FA">
        <w:rPr>
          <w:rFonts w:eastAsia="Times New Roman" w:cs="Times New Roman"/>
          <w:sz w:val="28"/>
          <w:szCs w:val="28"/>
        </w:rPr>
        <w:t xml:space="preserve">; от </w:t>
      </w:r>
      <w:r w:rsidRPr="007300FA">
        <w:rPr>
          <w:rFonts w:eastAsia="Times New Roman" w:cs="Times New Roman"/>
          <w:sz w:val="28"/>
          <w:szCs w:val="28"/>
          <w:u w:val="single"/>
        </w:rPr>
        <w:t>31.01.2012 г. № 69</w:t>
      </w:r>
      <w:r w:rsidRPr="007300FA">
        <w:rPr>
          <w:rFonts w:eastAsia="Times New Roman" w:cs="Times New Roman"/>
          <w:sz w:val="28"/>
          <w:szCs w:val="28"/>
        </w:rPr>
        <w:t xml:space="preserve">; </w:t>
      </w:r>
      <w:r w:rsidRPr="007300FA">
        <w:rPr>
          <w:rFonts w:eastAsia="Times New Roman" w:cs="Times New Roman"/>
          <w:sz w:val="28"/>
          <w:szCs w:val="28"/>
          <w:u w:val="single"/>
        </w:rPr>
        <w:t>от 23.06. 2015 года № 609</w:t>
      </w:r>
      <w:r w:rsidRPr="007300FA">
        <w:rPr>
          <w:rFonts w:eastAsia="Times New Roman" w:cs="Times New Roman"/>
          <w:sz w:val="28"/>
          <w:szCs w:val="28"/>
        </w:rPr>
        <w:t>).</w:t>
      </w:r>
    </w:p>
    <w:p w:rsidR="00FB29F3" w:rsidRPr="007300FA" w:rsidRDefault="00FB29F3" w:rsidP="00FB29F3">
      <w:pPr>
        <w:ind w:left="7" w:right="20" w:firstLine="566"/>
        <w:jc w:val="both"/>
        <w:rPr>
          <w:rFonts w:ascii="Symbol" w:eastAsia="Symbol" w:hAnsi="Symbol" w:cs="Symbol"/>
          <w:sz w:val="28"/>
          <w:szCs w:val="28"/>
        </w:rPr>
      </w:pPr>
      <w:r w:rsidRPr="007300FA">
        <w:rPr>
          <w:rFonts w:ascii="Symbol" w:eastAsia="Symbol" w:hAnsi="Symbol" w:cs="Symbol"/>
          <w:sz w:val="28"/>
          <w:szCs w:val="28"/>
        </w:rPr>
        <w:t></w:t>
      </w:r>
      <w:r w:rsidRPr="007300FA">
        <w:rPr>
          <w:rFonts w:eastAsia="Times New Roman" w:cs="Times New Roman"/>
          <w:sz w:val="28"/>
          <w:szCs w:val="28"/>
        </w:rPr>
        <w:t xml:space="preserve">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утвержденный приказом Минобразования РФ от 09.03.2004г. №1312, в редакции приказов от 20 августа 2008 г. №241., от 30 августа 2010 г.№889, от 3 июня 2011 г.№1994, 1 февраля 2012 г. №74).</w:t>
      </w:r>
    </w:p>
    <w:p w:rsidR="00FB29F3" w:rsidRPr="007300FA" w:rsidRDefault="00FB29F3" w:rsidP="00FB29F3">
      <w:pPr>
        <w:rPr>
          <w:rFonts w:ascii="Symbol" w:eastAsia="Symbol" w:hAnsi="Symbol" w:cs="Symbol"/>
          <w:sz w:val="28"/>
          <w:szCs w:val="28"/>
        </w:rPr>
      </w:pPr>
    </w:p>
    <w:p w:rsidR="00FB29F3" w:rsidRPr="007300FA" w:rsidRDefault="00FB29F3" w:rsidP="00FB29F3">
      <w:pPr>
        <w:ind w:left="707"/>
        <w:rPr>
          <w:rFonts w:ascii="Symbol" w:eastAsia="Symbol" w:hAnsi="Symbol" w:cs="Symbol"/>
          <w:sz w:val="28"/>
          <w:szCs w:val="28"/>
        </w:rPr>
      </w:pPr>
      <w:r w:rsidRPr="007300FA">
        <w:rPr>
          <w:rFonts w:eastAsia="Times New Roman" w:cs="Times New Roman"/>
          <w:b/>
          <w:bCs/>
          <w:sz w:val="28"/>
          <w:szCs w:val="28"/>
          <w:u w:val="single"/>
        </w:rPr>
        <w:t>Регионального уровня</w:t>
      </w:r>
    </w:p>
    <w:p w:rsidR="00FB29F3" w:rsidRPr="007300FA" w:rsidRDefault="00FB29F3" w:rsidP="00FB29F3">
      <w:pPr>
        <w:widowControl/>
        <w:numPr>
          <w:ilvl w:val="1"/>
          <w:numId w:val="19"/>
        </w:numPr>
        <w:tabs>
          <w:tab w:val="left" w:pos="713"/>
        </w:tabs>
        <w:suppressAutoHyphens w:val="0"/>
        <w:ind w:left="7" w:right="20" w:firstLine="353"/>
        <w:rPr>
          <w:rFonts w:ascii="Symbol" w:eastAsia="Symbol" w:hAnsi="Symbol" w:cs="Symbol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Закон Белгородской области «Об образовании в Белгородской области», принятый Белгородской областной Думой от 31.10.2014 № 314);</w:t>
      </w:r>
    </w:p>
    <w:p w:rsidR="00FB29F3" w:rsidRPr="007300FA" w:rsidRDefault="00FB29F3" w:rsidP="00FB29F3">
      <w:pPr>
        <w:widowControl/>
        <w:numPr>
          <w:ilvl w:val="1"/>
          <w:numId w:val="19"/>
        </w:numPr>
        <w:tabs>
          <w:tab w:val="left" w:pos="713"/>
        </w:tabs>
        <w:suppressAutoHyphens w:val="0"/>
        <w:ind w:left="7" w:right="20" w:firstLine="353"/>
        <w:jc w:val="both"/>
        <w:rPr>
          <w:rFonts w:ascii="Symbol" w:eastAsia="Symbol" w:hAnsi="Symbol" w:cs="Symbol"/>
          <w:sz w:val="27"/>
          <w:szCs w:val="27"/>
        </w:rPr>
      </w:pPr>
      <w:r w:rsidRPr="007300FA">
        <w:rPr>
          <w:rFonts w:eastAsia="Times New Roman" w:cs="Times New Roman"/>
          <w:sz w:val="27"/>
          <w:szCs w:val="27"/>
        </w:rPr>
        <w:t>Стратегия развития дошкольного, общего и дополнительного образования Белгородской области на 2013-2020 гг., утвержденная Постановлением Правительства Белгородской области от 28 октября 2013 года № 431-ПП</w:t>
      </w:r>
    </w:p>
    <w:p w:rsidR="00FB29F3" w:rsidRDefault="00FB29F3" w:rsidP="00FB29F3">
      <w:pPr>
        <w:widowControl/>
        <w:jc w:val="both"/>
        <w:rPr>
          <w:rFonts w:cs="Times New Roman"/>
          <w:b/>
          <w:sz w:val="28"/>
          <w:szCs w:val="28"/>
        </w:rPr>
      </w:pPr>
    </w:p>
    <w:p w:rsidR="001C504E" w:rsidRPr="000720BD" w:rsidRDefault="001C504E" w:rsidP="00FB29F3">
      <w:pPr>
        <w:widowControl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b/>
          <w:sz w:val="28"/>
          <w:szCs w:val="28"/>
        </w:rPr>
        <w:t>Школьного уровня</w:t>
      </w:r>
      <w:r w:rsidRPr="000720BD">
        <w:rPr>
          <w:rFonts w:cs="Times New Roman"/>
          <w:sz w:val="28"/>
          <w:szCs w:val="28"/>
        </w:rPr>
        <w:t xml:space="preserve"> </w:t>
      </w:r>
    </w:p>
    <w:p w:rsidR="001C504E" w:rsidRPr="000720BD" w:rsidRDefault="001C504E" w:rsidP="00FB29F3">
      <w:pPr>
        <w:widowControl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sym w:font="Symbol" w:char="F0B7"/>
      </w:r>
      <w:r w:rsidRPr="000720BD">
        <w:rPr>
          <w:rFonts w:cs="Times New Roman"/>
          <w:sz w:val="28"/>
          <w:szCs w:val="28"/>
        </w:rPr>
        <w:t xml:space="preserve"> Устав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области»; </w:t>
      </w:r>
    </w:p>
    <w:p w:rsidR="007653D2" w:rsidRPr="000720BD" w:rsidRDefault="007653D2" w:rsidP="00FB29F3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Образовательная программа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 на уровень основного общего образования.</w:t>
      </w:r>
    </w:p>
    <w:p w:rsidR="007653D2" w:rsidRPr="000720BD" w:rsidRDefault="007653D2" w:rsidP="00FB29F3">
      <w:pPr>
        <w:pStyle w:val="af5"/>
        <w:spacing w:after="0"/>
        <w:ind w:firstLine="0"/>
        <w:rPr>
          <w:rFonts w:cs="Times New Roman"/>
          <w:sz w:val="28"/>
          <w:szCs w:val="28"/>
        </w:rPr>
      </w:pP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  <w:u w:val="single"/>
        </w:rPr>
      </w:pPr>
      <w:r w:rsidRPr="000720BD">
        <w:rPr>
          <w:rFonts w:cs="Times New Roman"/>
          <w:b/>
          <w:bCs/>
          <w:i/>
          <w:iCs/>
          <w:sz w:val="28"/>
          <w:szCs w:val="28"/>
          <w:u w:val="single"/>
        </w:rPr>
        <w:t>Уровень образования «Основное общее образование</w:t>
      </w:r>
      <w:r w:rsidRPr="000720BD">
        <w:rPr>
          <w:rFonts w:cs="Times New Roman"/>
          <w:b/>
          <w:i/>
          <w:sz w:val="28"/>
          <w:szCs w:val="28"/>
          <w:u w:val="single"/>
        </w:rPr>
        <w:t>»</w:t>
      </w: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b/>
          <w:i/>
          <w:sz w:val="28"/>
          <w:szCs w:val="28"/>
        </w:rPr>
        <w:lastRenderedPageBreak/>
        <w:t xml:space="preserve">Учебный план общеобразовательного учреждения, </w:t>
      </w:r>
      <w:r w:rsidRPr="000720BD">
        <w:rPr>
          <w:rFonts w:cs="Times New Roman"/>
          <w:b/>
          <w:bCs/>
          <w:i/>
          <w:sz w:val="28"/>
          <w:szCs w:val="28"/>
        </w:rPr>
        <w:t>реализующего  федеральный компонент государственных образовательных стандартов  общего образования (ФКГОС-2004)</w:t>
      </w:r>
      <w:r w:rsidRPr="000720BD">
        <w:rPr>
          <w:rFonts w:cs="Times New Roman"/>
          <w:sz w:val="28"/>
          <w:szCs w:val="28"/>
        </w:rPr>
        <w:t xml:space="preserve"> на уровне основного общего образования отражает принцип преемственности с начальной школой и является базой для продолжения обучения в средней (полной) общеобразовательной школе, создаёт условия для выбора обучающимися дальнейшего образования, их социального самоопределения и самообразования.</w:t>
      </w:r>
    </w:p>
    <w:p w:rsidR="007653D2" w:rsidRPr="000720BD" w:rsidRDefault="007653D2" w:rsidP="00FB29F3">
      <w:pPr>
        <w:pStyle w:val="af5"/>
        <w:spacing w:after="0"/>
        <w:ind w:firstLine="0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Учебный план для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на уровне основного общего образования,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</w:t>
      </w:r>
    </w:p>
    <w:p w:rsidR="007653D2" w:rsidRPr="000720BD" w:rsidRDefault="007653D2" w:rsidP="00FB29F3">
      <w:pPr>
        <w:widowControl/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ab/>
        <w:t xml:space="preserve">Учебная нагрузка состоит из часов, отведенных на федеральный компонент, из часов регионального и школьного компонентов. </w:t>
      </w: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Содержание образования в муниципальном бюджетном общеобразовательном учреждении «Ерёмовская основная общеобразовательная школа Ровеньского района Белгородской области» определяется образовательной программой на уровень основного общего образования и реализуется через образовательные области, обеспечивающие целостное восприятие мира. </w:t>
      </w: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7653D2" w:rsidRPr="000720BD" w:rsidRDefault="007653D2" w:rsidP="00FB29F3">
      <w:pPr>
        <w:widowControl/>
        <w:numPr>
          <w:ilvl w:val="0"/>
          <w:numId w:val="5"/>
        </w:numPr>
        <w:tabs>
          <w:tab w:val="left" w:pos="426"/>
          <w:tab w:val="left" w:pos="851"/>
          <w:tab w:val="left" w:pos="1260"/>
          <w:tab w:val="left" w:pos="1545"/>
          <w:tab w:val="left" w:pos="1620"/>
        </w:tabs>
        <w:ind w:left="0" w:firstLine="0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Основы безопасности жизнедеятельно</w:t>
      </w:r>
      <w:r w:rsidR="00EF7C17" w:rsidRPr="000720BD">
        <w:rPr>
          <w:rFonts w:cs="Times New Roman"/>
          <w:sz w:val="28"/>
          <w:szCs w:val="28"/>
        </w:rPr>
        <w:t>сти (</w:t>
      </w:r>
      <w:r w:rsidR="008B2D0D" w:rsidRPr="000720BD">
        <w:rPr>
          <w:rFonts w:cs="Times New Roman"/>
          <w:sz w:val="28"/>
          <w:szCs w:val="28"/>
        </w:rPr>
        <w:t>9 класс</w:t>
      </w:r>
      <w:r w:rsidRPr="000720BD">
        <w:rPr>
          <w:rFonts w:cs="Times New Roman"/>
          <w:sz w:val="28"/>
          <w:szCs w:val="28"/>
        </w:rPr>
        <w:t>);</w:t>
      </w:r>
    </w:p>
    <w:p w:rsidR="007653D2" w:rsidRPr="000720BD" w:rsidRDefault="00EF7C17" w:rsidP="00FB29F3">
      <w:pPr>
        <w:widowControl/>
        <w:numPr>
          <w:ilvl w:val="0"/>
          <w:numId w:val="5"/>
        </w:numPr>
        <w:tabs>
          <w:tab w:val="left" w:pos="426"/>
          <w:tab w:val="left" w:pos="851"/>
          <w:tab w:val="left" w:pos="1260"/>
          <w:tab w:val="left" w:pos="1545"/>
          <w:tab w:val="left" w:pos="1620"/>
        </w:tabs>
        <w:ind w:left="0" w:firstLine="0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Православная культура (</w:t>
      </w:r>
      <w:r w:rsidR="007653D2" w:rsidRPr="000720BD">
        <w:rPr>
          <w:rFonts w:cs="Times New Roman"/>
          <w:sz w:val="28"/>
          <w:szCs w:val="28"/>
        </w:rPr>
        <w:t>9 классы)</w:t>
      </w:r>
    </w:p>
    <w:p w:rsidR="007653D2" w:rsidRPr="000720BD" w:rsidRDefault="007653D2" w:rsidP="00FB29F3">
      <w:pPr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А также предметы школьного компонента:</w:t>
      </w:r>
    </w:p>
    <w:p w:rsidR="007653D2" w:rsidRPr="000720BD" w:rsidRDefault="00FB29F3" w:rsidP="00FB29F3">
      <w:pPr>
        <w:pStyle w:val="af"/>
        <w:numPr>
          <w:ilvl w:val="0"/>
          <w:numId w:val="14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«Модуль</w:t>
      </w:r>
      <w:r w:rsidR="003F0179" w:rsidRPr="000720BD">
        <w:rPr>
          <w:rFonts w:cs="Times New Roman"/>
          <w:sz w:val="28"/>
          <w:szCs w:val="28"/>
        </w:rPr>
        <w:t>»</w:t>
      </w:r>
      <w:r w:rsidR="0020378B" w:rsidRPr="000720BD">
        <w:rPr>
          <w:rFonts w:cs="Times New Roman"/>
          <w:sz w:val="28"/>
          <w:szCs w:val="28"/>
        </w:rPr>
        <w:t xml:space="preserve"> </w:t>
      </w:r>
      <w:r w:rsidR="007653D2" w:rsidRPr="000720BD">
        <w:rPr>
          <w:rFonts w:cs="Times New Roman"/>
          <w:sz w:val="28"/>
          <w:szCs w:val="28"/>
        </w:rPr>
        <w:t xml:space="preserve">(9 класс) </w:t>
      </w:r>
    </w:p>
    <w:p w:rsidR="008B2D0D" w:rsidRPr="000720BD" w:rsidRDefault="007653D2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ab/>
      </w:r>
      <w:r w:rsidR="008B2D0D" w:rsidRPr="000720BD">
        <w:rPr>
          <w:rFonts w:cs="Times New Roman"/>
          <w:sz w:val="28"/>
          <w:szCs w:val="28"/>
        </w:rPr>
        <w:t xml:space="preserve">Региональный компонент в учебном плане уровня основного общего образования представлен предметами: </w:t>
      </w:r>
    </w:p>
    <w:p w:rsidR="008B2D0D" w:rsidRPr="000720BD" w:rsidRDefault="008B2D0D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- «Православная культур</w:t>
      </w:r>
      <w:r w:rsidR="00FB29F3">
        <w:rPr>
          <w:rFonts w:cs="Times New Roman"/>
          <w:sz w:val="28"/>
          <w:szCs w:val="28"/>
        </w:rPr>
        <w:t xml:space="preserve">а» в объеме 1 час в неделю в </w:t>
      </w:r>
      <w:r w:rsidRPr="000720BD">
        <w:rPr>
          <w:rFonts w:cs="Times New Roman"/>
          <w:sz w:val="28"/>
          <w:szCs w:val="28"/>
        </w:rPr>
        <w:t xml:space="preserve">9 классах; </w:t>
      </w:r>
    </w:p>
    <w:p w:rsidR="008B2D0D" w:rsidRPr="000720BD" w:rsidRDefault="008B2D0D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- «Основы безопасности жизнедеятельности» в 9 классе в объеме 1 час в неделю; </w:t>
      </w:r>
    </w:p>
    <w:p w:rsidR="00A60DE9" w:rsidRPr="000720BD" w:rsidRDefault="008B2D0D" w:rsidP="00FB29F3">
      <w:pPr>
        <w:pStyle w:val="af"/>
        <w:spacing w:after="0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Часы вариативной части учебного плана для обучающихся 9 класса используются для организации предпрофильной подготовки. 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</w:t>
      </w:r>
      <w:r w:rsidR="00A60DE9" w:rsidRPr="000720BD">
        <w:rPr>
          <w:rFonts w:cs="Times New Roman"/>
          <w:sz w:val="28"/>
          <w:szCs w:val="28"/>
        </w:rPr>
        <w:t>С целью осознанного выбора будущего профиля обучения учащимся 9 класса были предложены элективные курсы: «Будь здоров», «Наш зеленый дом», «Человек», «Химия и история», «Экологическая химия», «Белогорье – поле отчее», «Хоть и заглядывал я встарь в академический словарь», «Искусство и литература Древней Руси», «Профессиональное самоопределение», «Симметрия. Золотое сечение», «Многочлен», «Модуль», «Треугольник», «</w:t>
      </w:r>
      <w:r w:rsidR="00A60DE9" w:rsidRPr="000720BD">
        <w:rPr>
          <w:rFonts w:cs="Times New Roman"/>
          <w:bCs/>
          <w:sz w:val="28"/>
          <w:szCs w:val="28"/>
        </w:rPr>
        <w:t>Способы решения задач по механике</w:t>
      </w:r>
      <w:r w:rsidR="00A60DE9" w:rsidRPr="000720BD">
        <w:rPr>
          <w:rFonts w:cs="Times New Roman"/>
          <w:sz w:val="28"/>
          <w:szCs w:val="28"/>
        </w:rPr>
        <w:t xml:space="preserve">». </w:t>
      </w:r>
    </w:p>
    <w:p w:rsidR="008B2D0D" w:rsidRPr="00FB29F3" w:rsidRDefault="008B2D0D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lastRenderedPageBreak/>
        <w:t xml:space="preserve">В результате проведённого с обучающимися анкетирования в учебный план 9 класса введены: </w:t>
      </w:r>
    </w:p>
    <w:p w:rsidR="008B2D0D" w:rsidRPr="000720BD" w:rsidRDefault="008B2D0D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-Учебный курс «</w:t>
      </w:r>
      <w:r w:rsidR="00FB29F3">
        <w:rPr>
          <w:rFonts w:cs="Times New Roman"/>
          <w:sz w:val="28"/>
          <w:szCs w:val="28"/>
        </w:rPr>
        <w:t>Модуль» (1</w:t>
      </w:r>
      <w:r w:rsidRPr="000720BD">
        <w:rPr>
          <w:rFonts w:cs="Times New Roman"/>
          <w:sz w:val="28"/>
          <w:szCs w:val="28"/>
        </w:rPr>
        <w:t xml:space="preserve"> час).</w:t>
      </w:r>
    </w:p>
    <w:p w:rsidR="007653D2" w:rsidRPr="000720BD" w:rsidRDefault="009F0558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Учебный план для обучающихся</w:t>
      </w:r>
      <w:r w:rsidR="00FB29F3">
        <w:rPr>
          <w:rFonts w:cs="Times New Roman"/>
          <w:sz w:val="28"/>
          <w:szCs w:val="28"/>
        </w:rPr>
        <w:t xml:space="preserve"> </w:t>
      </w:r>
      <w:r w:rsidR="00EF7C17" w:rsidRPr="000720BD">
        <w:rPr>
          <w:rFonts w:cs="Times New Roman"/>
          <w:sz w:val="28"/>
          <w:szCs w:val="28"/>
        </w:rPr>
        <w:t xml:space="preserve">9 классов </w:t>
      </w:r>
      <w:r w:rsidR="007653D2" w:rsidRPr="000720BD">
        <w:rPr>
          <w:rFonts w:cs="Times New Roman"/>
          <w:sz w:val="28"/>
          <w:szCs w:val="28"/>
        </w:rPr>
        <w:t xml:space="preserve"> с учетом 5-дневного режима обучения.</w:t>
      </w:r>
    </w:p>
    <w:p w:rsidR="00FB29F3" w:rsidRPr="007300FA" w:rsidRDefault="00FB29F3" w:rsidP="00FB29F3">
      <w:pPr>
        <w:spacing w:line="239" w:lineRule="auto"/>
        <w:ind w:left="7" w:right="20" w:firstLine="571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 xml:space="preserve">Изучение предмета </w:t>
      </w:r>
      <w:r w:rsidRPr="007300FA">
        <w:rPr>
          <w:rFonts w:eastAsia="Times New Roman" w:cs="Times New Roman"/>
          <w:b/>
          <w:bCs/>
          <w:i/>
          <w:iCs/>
          <w:sz w:val="28"/>
          <w:szCs w:val="28"/>
        </w:rPr>
        <w:t>«Родной язык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и </w:t>
      </w:r>
      <w:r w:rsidRPr="007300FA">
        <w:rPr>
          <w:rFonts w:eastAsia="Times New Roman" w:cs="Times New Roman"/>
          <w:b/>
          <w:bCs/>
          <w:i/>
          <w:iCs/>
          <w:sz w:val="28"/>
          <w:szCs w:val="28"/>
        </w:rPr>
        <w:t xml:space="preserve"> литература»</w:t>
      </w:r>
      <w:r w:rsidRPr="007300FA">
        <w:rPr>
          <w:rFonts w:eastAsia="Times New Roman" w:cs="Times New Roman"/>
          <w:sz w:val="28"/>
          <w:szCs w:val="28"/>
        </w:rPr>
        <w:t xml:space="preserve"> в 2018-2019 учебном году будет осуществляться в составе учебного предмета «Русский язык».</w:t>
      </w:r>
    </w:p>
    <w:p w:rsidR="007653D2" w:rsidRPr="000720BD" w:rsidRDefault="007653D2" w:rsidP="00FB29F3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ab/>
        <w:t>Общая нагрузка обучающихся выдерживается в соответствии с базисным учебным планом и требования</w:t>
      </w:r>
      <w:r w:rsidR="00FB29F3">
        <w:rPr>
          <w:rFonts w:cs="Times New Roman"/>
          <w:sz w:val="28"/>
          <w:szCs w:val="28"/>
        </w:rPr>
        <w:t>ми санэпидемнадзора:</w:t>
      </w:r>
      <w:r w:rsidR="00915F3C" w:rsidRPr="000720BD">
        <w:rPr>
          <w:rFonts w:cs="Times New Roman"/>
          <w:sz w:val="28"/>
          <w:szCs w:val="28"/>
        </w:rPr>
        <w:t xml:space="preserve"> 33</w:t>
      </w:r>
      <w:r w:rsidR="00FB29F3">
        <w:rPr>
          <w:rFonts w:cs="Times New Roman"/>
          <w:sz w:val="28"/>
          <w:szCs w:val="28"/>
        </w:rPr>
        <w:t xml:space="preserve"> часа</w:t>
      </w:r>
      <w:r w:rsidRPr="000720BD">
        <w:rPr>
          <w:rFonts w:cs="Times New Roman"/>
          <w:sz w:val="28"/>
          <w:szCs w:val="28"/>
        </w:rPr>
        <w:t xml:space="preserve"> в неделю в основной школе.</w:t>
      </w: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Уровень основного общего образования отражает принцип преемственности с уровнем начального общего образования и является базой для продолжения обучения на уровне среднего общего образования, создаёт условия для выбора обучающимися дальнейшего образования, их социального самоопределения и самообразования.</w:t>
      </w:r>
    </w:p>
    <w:p w:rsidR="007653D2" w:rsidRPr="000720BD" w:rsidRDefault="00FB29F3" w:rsidP="00FB29F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Базовыми областями знаний в </w:t>
      </w:r>
      <w:r w:rsidR="007653D2" w:rsidRPr="000720BD">
        <w:rPr>
          <w:rFonts w:cs="Times New Roman"/>
          <w:sz w:val="28"/>
          <w:szCs w:val="28"/>
        </w:rPr>
        <w:t xml:space="preserve">9 классах являются «Филология», «Математика», «Обществознание», «Естествознание», «Искусство», «Технология», «Физическая культура». </w:t>
      </w: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>С целью обеспечения непрерывности образовательной области «Искусство» по решению педагогического совета ведется из</w:t>
      </w:r>
      <w:r w:rsidR="00FB29F3">
        <w:rPr>
          <w:rFonts w:cs="Times New Roman"/>
          <w:sz w:val="28"/>
          <w:szCs w:val="28"/>
        </w:rPr>
        <w:t>учение предмета «Искусство» в  9 классах (</w:t>
      </w:r>
      <w:r w:rsidRPr="000720BD">
        <w:rPr>
          <w:rFonts w:cs="Times New Roman"/>
          <w:sz w:val="28"/>
          <w:szCs w:val="28"/>
        </w:rPr>
        <w:t xml:space="preserve"> 1 час) за счёт часов федерального компонента, преподавание осуществляет квалифицированный специалист, прошедший курсовую переподготовку.</w:t>
      </w:r>
    </w:p>
    <w:p w:rsidR="00FB29F3" w:rsidRDefault="007653D2" w:rsidP="00FB29F3">
      <w:pPr>
        <w:spacing w:line="239" w:lineRule="auto"/>
        <w:ind w:right="20" w:firstLine="566"/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Таким образом, общая нагрузка на учащихся выдерживается в соответствии с базисным учебным планом и требованиями санэпидемнадзора:  для учащихся  на уровне основного общего образования максимальный объём учебной нагрузки составил: </w:t>
      </w:r>
      <w:r w:rsidR="00FB29F3">
        <w:rPr>
          <w:rFonts w:cs="Times New Roman"/>
          <w:sz w:val="28"/>
          <w:szCs w:val="28"/>
        </w:rPr>
        <w:t>9 класс -</w:t>
      </w:r>
      <w:r w:rsidR="00915F3C" w:rsidRPr="000720BD">
        <w:rPr>
          <w:rFonts w:cs="Times New Roman"/>
          <w:sz w:val="28"/>
          <w:szCs w:val="28"/>
        </w:rPr>
        <w:t xml:space="preserve"> 33 часа</w:t>
      </w:r>
      <w:r w:rsidRPr="000720BD">
        <w:rPr>
          <w:rFonts w:cs="Times New Roman"/>
          <w:sz w:val="28"/>
          <w:szCs w:val="28"/>
        </w:rPr>
        <w:t xml:space="preserve">. </w:t>
      </w:r>
    </w:p>
    <w:p w:rsidR="00FB29F3" w:rsidRPr="007300FA" w:rsidRDefault="00FB29F3" w:rsidP="00FB29F3">
      <w:pPr>
        <w:spacing w:line="239" w:lineRule="auto"/>
        <w:ind w:right="20" w:firstLine="566"/>
        <w:jc w:val="both"/>
        <w:rPr>
          <w:rFonts w:eastAsia="Times New Roman"/>
          <w:sz w:val="28"/>
          <w:szCs w:val="28"/>
        </w:rPr>
      </w:pPr>
      <w:r w:rsidRPr="007300FA">
        <w:rPr>
          <w:rFonts w:eastAsia="Times New Roman" w:cs="Times New Roman"/>
          <w:sz w:val="28"/>
          <w:szCs w:val="28"/>
        </w:rPr>
        <w:t>Государственная итоговая аттестация для 9 класса проводится в форме основного государственного экзамена (ОГЭ), государственного выпускного экзамена (ГВЭ), в соответствии со сроками, установленными Департаментом образования Белгородской области на данный учебный год.</w:t>
      </w: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Default="00FB29F3" w:rsidP="00FB29F3">
      <w:pPr>
        <w:spacing w:line="200" w:lineRule="exact"/>
        <w:rPr>
          <w:sz w:val="20"/>
          <w:szCs w:val="20"/>
        </w:rPr>
      </w:pPr>
    </w:p>
    <w:p w:rsidR="00FB29F3" w:rsidRPr="007300FA" w:rsidRDefault="00FB29F3" w:rsidP="00FB29F3">
      <w:pPr>
        <w:spacing w:line="200" w:lineRule="exact"/>
        <w:rPr>
          <w:sz w:val="20"/>
          <w:szCs w:val="20"/>
        </w:rPr>
      </w:pPr>
    </w:p>
    <w:p w:rsidR="007653D2" w:rsidRPr="000720BD" w:rsidRDefault="007653D2" w:rsidP="00FB29F3">
      <w:pPr>
        <w:jc w:val="both"/>
        <w:rPr>
          <w:rFonts w:cs="Times New Roman"/>
          <w:sz w:val="28"/>
          <w:szCs w:val="28"/>
        </w:rPr>
      </w:pPr>
    </w:p>
    <w:p w:rsidR="00A933A2" w:rsidRPr="000720BD" w:rsidRDefault="00A933A2" w:rsidP="00FB29F3">
      <w:pPr>
        <w:numPr>
          <w:ilvl w:val="0"/>
          <w:numId w:val="8"/>
        </w:numPr>
        <w:ind w:left="0" w:firstLine="0"/>
        <w:jc w:val="center"/>
        <w:rPr>
          <w:rFonts w:cs="Times New Roman"/>
          <w:b/>
        </w:rPr>
      </w:pPr>
      <w:r w:rsidRPr="000720BD">
        <w:rPr>
          <w:rFonts w:cs="Times New Roman"/>
          <w:b/>
        </w:rPr>
        <w:t>Сетка часов учебного плана</w:t>
      </w:r>
    </w:p>
    <w:p w:rsidR="00A933A2" w:rsidRPr="000720BD" w:rsidRDefault="00A933A2" w:rsidP="00FB29F3">
      <w:pPr>
        <w:pStyle w:val="afa"/>
        <w:ind w:left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lastRenderedPageBreak/>
        <w:t>муниципального бюджетного общеобразовательного учреждения</w:t>
      </w:r>
    </w:p>
    <w:p w:rsidR="0010478F" w:rsidRPr="000720BD" w:rsidRDefault="00A933A2" w:rsidP="00FB29F3">
      <w:pPr>
        <w:pStyle w:val="afa"/>
        <w:ind w:left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t>«</w:t>
      </w:r>
      <w:r w:rsidR="0087277A" w:rsidRPr="000720BD">
        <w:rPr>
          <w:rFonts w:cs="Times New Roman"/>
          <w:b/>
          <w:szCs w:val="24"/>
        </w:rPr>
        <w:t>Ерёмо</w:t>
      </w:r>
      <w:r w:rsidRPr="000720BD">
        <w:rPr>
          <w:rFonts w:cs="Times New Roman"/>
          <w:b/>
          <w:szCs w:val="24"/>
        </w:rPr>
        <w:t xml:space="preserve">вская основная общеобразовательная школа Ровеньского района Белгородской области» при реализации федерального компонента государственных образовательных стандартов общего образования </w:t>
      </w:r>
      <w:r w:rsidR="00812900" w:rsidRPr="000720BD">
        <w:rPr>
          <w:rFonts w:cs="Times New Roman"/>
          <w:b/>
          <w:szCs w:val="24"/>
        </w:rPr>
        <w:t xml:space="preserve"> </w:t>
      </w:r>
      <w:r w:rsidRPr="000720BD">
        <w:rPr>
          <w:rFonts w:cs="Times New Roman"/>
          <w:b/>
          <w:szCs w:val="24"/>
        </w:rPr>
        <w:t>(ФКГОС-2004)</w:t>
      </w:r>
    </w:p>
    <w:p w:rsidR="00A933A2" w:rsidRPr="000720BD" w:rsidRDefault="00A933A2" w:rsidP="00FB29F3">
      <w:pPr>
        <w:pStyle w:val="afa"/>
        <w:ind w:left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t xml:space="preserve">на </w:t>
      </w:r>
      <w:r w:rsidR="00BD0A9B" w:rsidRPr="000720BD">
        <w:rPr>
          <w:rFonts w:cs="Times New Roman"/>
          <w:b/>
          <w:szCs w:val="24"/>
        </w:rPr>
        <w:t>2018-2019</w:t>
      </w:r>
      <w:r w:rsidRPr="000720BD">
        <w:rPr>
          <w:rFonts w:cs="Times New Roman"/>
          <w:b/>
          <w:szCs w:val="24"/>
        </w:rPr>
        <w:t xml:space="preserve"> учебный год</w:t>
      </w:r>
    </w:p>
    <w:p w:rsidR="00A933A2" w:rsidRPr="000720BD" w:rsidRDefault="00A933A2" w:rsidP="00FB29F3">
      <w:pPr>
        <w:tabs>
          <w:tab w:val="left" w:pos="4020"/>
        </w:tabs>
        <w:jc w:val="center"/>
        <w:rPr>
          <w:rFonts w:cs="Times New Roman"/>
          <w:b/>
          <w:i/>
        </w:rPr>
      </w:pPr>
      <w:r w:rsidRPr="000720BD">
        <w:rPr>
          <w:rFonts w:cs="Times New Roman"/>
          <w:b/>
          <w:i/>
        </w:rPr>
        <w:t>Уровен</w:t>
      </w:r>
      <w:r w:rsidR="000720BD" w:rsidRPr="000720BD">
        <w:rPr>
          <w:rFonts w:cs="Times New Roman"/>
          <w:b/>
          <w:i/>
        </w:rPr>
        <w:t>ь основного общего образования (9 класс</w:t>
      </w:r>
      <w:r w:rsidRPr="000720BD">
        <w:rPr>
          <w:rFonts w:cs="Times New Roman"/>
          <w:b/>
          <w:i/>
        </w:rPr>
        <w:t>)</w:t>
      </w:r>
    </w:p>
    <w:p w:rsidR="00E34C58" w:rsidRPr="000720BD" w:rsidRDefault="00E34C58" w:rsidP="00FB29F3">
      <w:pPr>
        <w:tabs>
          <w:tab w:val="left" w:pos="4020"/>
        </w:tabs>
        <w:jc w:val="both"/>
        <w:rPr>
          <w:rFonts w:cs="Times New Roman"/>
          <w:b/>
          <w:i/>
          <w:sz w:val="28"/>
          <w:szCs w:val="28"/>
        </w:rPr>
      </w:pPr>
    </w:p>
    <w:tbl>
      <w:tblPr>
        <w:tblW w:w="7574" w:type="dxa"/>
        <w:jc w:val="center"/>
        <w:tblInd w:w="-833" w:type="dxa"/>
        <w:tblLayout w:type="fixed"/>
        <w:tblLook w:val="0000" w:firstRow="0" w:lastRow="0" w:firstColumn="0" w:lastColumn="0" w:noHBand="0" w:noVBand="0"/>
      </w:tblPr>
      <w:tblGrid>
        <w:gridCol w:w="3921"/>
        <w:gridCol w:w="712"/>
        <w:gridCol w:w="806"/>
        <w:gridCol w:w="724"/>
        <w:gridCol w:w="1411"/>
      </w:tblGrid>
      <w:tr w:rsidR="000F3CB4" w:rsidRPr="000720BD" w:rsidTr="00BD0A9B">
        <w:trPr>
          <w:trHeight w:val="231"/>
          <w:jc w:val="center"/>
        </w:trPr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0DE9" w:rsidRPr="000720BD" w:rsidRDefault="00A60DE9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УЧЕБНЫЕ ПРЕДМЕТЫ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E9" w:rsidRPr="000720BD" w:rsidRDefault="00A60DE9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Всего по ОУ</w:t>
            </w:r>
          </w:p>
        </w:tc>
      </w:tr>
      <w:tr w:rsidR="000F3CB4" w:rsidRPr="000720BD" w:rsidTr="00BD0A9B">
        <w:trPr>
          <w:trHeight w:val="147"/>
          <w:jc w:val="center"/>
        </w:trPr>
        <w:tc>
          <w:tcPr>
            <w:tcW w:w="39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9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 xml:space="preserve">Всего </w:t>
            </w:r>
          </w:p>
        </w:tc>
      </w:tr>
      <w:tr w:rsidR="000F3CB4" w:rsidRPr="000720BD" w:rsidTr="00BD0A9B">
        <w:trPr>
          <w:trHeight w:val="147"/>
          <w:jc w:val="center"/>
        </w:trPr>
        <w:tc>
          <w:tcPr>
            <w:tcW w:w="39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ФК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РК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КОУ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Русский язык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Литература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Родной язык и родная литература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0720BD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0720BD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0720BD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0720BD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0</w:t>
            </w:r>
          </w:p>
        </w:tc>
      </w:tr>
      <w:tr w:rsidR="000F3CB4" w:rsidRPr="000720BD" w:rsidTr="00BD0A9B">
        <w:trPr>
          <w:trHeight w:val="46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Иностранный язык(английский)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</w:tr>
      <w:tr w:rsidR="000F3CB4" w:rsidRPr="000720BD" w:rsidTr="00BD0A9B">
        <w:trPr>
          <w:trHeight w:val="277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Математика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5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Информатика и ИКТ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История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Обществознание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Православная культура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География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Физика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Химия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Биология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2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Искусство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</w:t>
            </w:r>
          </w:p>
        </w:tc>
      </w:tr>
      <w:tr w:rsidR="000F3CB4" w:rsidRPr="000720BD" w:rsidTr="00BD0A9B">
        <w:trPr>
          <w:trHeight w:val="461"/>
          <w:jc w:val="center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</w:tr>
      <w:tr w:rsidR="000F3CB4" w:rsidRPr="000720BD" w:rsidTr="00BD0A9B">
        <w:trPr>
          <w:trHeight w:val="707"/>
          <w:jc w:val="center"/>
        </w:trPr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pStyle w:val="af"/>
              <w:spacing w:after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«</w:t>
            </w:r>
            <w:r w:rsidR="000720BD" w:rsidRPr="000720BD">
              <w:rPr>
                <w:rFonts w:cs="Times New Roman"/>
              </w:rPr>
              <w:t>Модуль</w:t>
            </w:r>
            <w:r w:rsidRPr="000720BD">
              <w:rPr>
                <w:rFonts w:cs="Times New Roman"/>
              </w:rPr>
              <w:t>»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7A" w:rsidRPr="000720BD" w:rsidRDefault="00F5057A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</w:t>
            </w:r>
          </w:p>
        </w:tc>
      </w:tr>
      <w:tr w:rsidR="000F3CB4" w:rsidRPr="000720BD" w:rsidTr="00BD0A9B">
        <w:trPr>
          <w:trHeight w:val="231"/>
          <w:jc w:val="center"/>
        </w:trPr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 xml:space="preserve"> ВСЕГО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30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2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9B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33</w:t>
            </w:r>
          </w:p>
        </w:tc>
      </w:tr>
      <w:tr w:rsidR="000F3CB4" w:rsidRPr="000720BD" w:rsidTr="00BD0A9B">
        <w:trPr>
          <w:trHeight w:val="477"/>
          <w:jc w:val="center"/>
        </w:trPr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Максимальная нагрузка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9B" w:rsidRPr="000720BD" w:rsidRDefault="00BD0A9B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33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9B" w:rsidRPr="000720BD" w:rsidRDefault="00F5057A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33</w:t>
            </w:r>
          </w:p>
        </w:tc>
      </w:tr>
    </w:tbl>
    <w:p w:rsidR="00FC6831" w:rsidRPr="000720BD" w:rsidRDefault="00FC6831" w:rsidP="00FB29F3">
      <w:pPr>
        <w:tabs>
          <w:tab w:val="left" w:pos="1770"/>
        </w:tabs>
        <w:jc w:val="both"/>
        <w:rPr>
          <w:rFonts w:cs="Times New Roman"/>
          <w:sz w:val="28"/>
          <w:szCs w:val="28"/>
        </w:rPr>
        <w:sectPr w:rsidR="00FC6831" w:rsidRPr="000720BD" w:rsidSect="00F8564F">
          <w:footerReference w:type="default" r:id="rId10"/>
          <w:pgSz w:w="11906" w:h="16838"/>
          <w:pgMar w:top="843" w:right="567" w:bottom="843" w:left="1418" w:header="567" w:footer="567" w:gutter="0"/>
          <w:pgNumType w:start="1"/>
          <w:cols w:space="720"/>
          <w:titlePg/>
          <w:docGrid w:linePitch="360"/>
        </w:sectPr>
      </w:pPr>
    </w:p>
    <w:p w:rsidR="0010478F" w:rsidRPr="000720BD" w:rsidRDefault="0010478F" w:rsidP="00FB29F3">
      <w:pPr>
        <w:pStyle w:val="afa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lastRenderedPageBreak/>
        <w:t>Сетка часов учебного плана</w:t>
      </w:r>
    </w:p>
    <w:p w:rsidR="0010478F" w:rsidRPr="000720BD" w:rsidRDefault="0010478F" w:rsidP="00FB29F3">
      <w:pPr>
        <w:pStyle w:val="afa"/>
        <w:suppressAutoHyphens w:val="0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  <w:r w:rsidRPr="000720BD">
        <w:rPr>
          <w:rFonts w:cs="Times New Roman"/>
          <w:b/>
          <w:bCs/>
          <w:szCs w:val="24"/>
        </w:rPr>
        <w:t>, реализующего</w:t>
      </w:r>
      <w:r w:rsidRPr="000720BD">
        <w:rPr>
          <w:rFonts w:cs="Times New Roman"/>
          <w:b/>
          <w:szCs w:val="24"/>
        </w:rPr>
        <w:t xml:space="preserve">  федеральный компонент государственного образовательного стандарта  осно</w:t>
      </w:r>
      <w:r w:rsidR="004C4027" w:rsidRPr="000720BD">
        <w:rPr>
          <w:rFonts w:cs="Times New Roman"/>
          <w:b/>
          <w:szCs w:val="24"/>
        </w:rPr>
        <w:t xml:space="preserve">вного общего образования </w:t>
      </w:r>
      <w:r w:rsidR="00763C4C">
        <w:rPr>
          <w:rFonts w:cs="Times New Roman"/>
          <w:b/>
          <w:szCs w:val="24"/>
        </w:rPr>
        <w:t>на 2018 – 2019</w:t>
      </w:r>
      <w:r w:rsidRPr="000720BD">
        <w:rPr>
          <w:rFonts w:cs="Times New Roman"/>
          <w:b/>
          <w:szCs w:val="24"/>
        </w:rPr>
        <w:t xml:space="preserve"> учебный год</w:t>
      </w:r>
    </w:p>
    <w:p w:rsidR="0010478F" w:rsidRPr="000720BD" w:rsidRDefault="0010478F" w:rsidP="00FB29F3">
      <w:pPr>
        <w:pStyle w:val="afa"/>
        <w:tabs>
          <w:tab w:val="center" w:pos="5141"/>
          <w:tab w:val="left" w:pos="6780"/>
        </w:tabs>
        <w:ind w:left="0"/>
        <w:jc w:val="center"/>
        <w:rPr>
          <w:rFonts w:cs="Times New Roman"/>
          <w:b/>
          <w:szCs w:val="24"/>
        </w:rPr>
      </w:pPr>
      <w:r w:rsidRPr="000720BD">
        <w:rPr>
          <w:rFonts w:cs="Times New Roman"/>
          <w:b/>
          <w:szCs w:val="24"/>
        </w:rPr>
        <w:t>(годовая нагрузка)</w:t>
      </w:r>
    </w:p>
    <w:p w:rsidR="00812900" w:rsidRPr="000720BD" w:rsidRDefault="00812900" w:rsidP="00FB29F3">
      <w:pPr>
        <w:pStyle w:val="afa"/>
        <w:tabs>
          <w:tab w:val="center" w:pos="5141"/>
          <w:tab w:val="left" w:pos="6780"/>
        </w:tabs>
        <w:ind w:left="0"/>
        <w:jc w:val="center"/>
        <w:rPr>
          <w:rFonts w:cs="Times New Roman"/>
          <w:b/>
          <w:szCs w:val="24"/>
        </w:rPr>
      </w:pPr>
    </w:p>
    <w:tbl>
      <w:tblPr>
        <w:tblW w:w="6495" w:type="dxa"/>
        <w:jc w:val="center"/>
        <w:tblInd w:w="-619" w:type="dxa"/>
        <w:tblLayout w:type="fixed"/>
        <w:tblLook w:val="0000" w:firstRow="0" w:lastRow="0" w:firstColumn="0" w:lastColumn="0" w:noHBand="0" w:noVBand="0"/>
      </w:tblPr>
      <w:tblGrid>
        <w:gridCol w:w="3170"/>
        <w:gridCol w:w="944"/>
        <w:gridCol w:w="662"/>
        <w:gridCol w:w="595"/>
        <w:gridCol w:w="1124"/>
      </w:tblGrid>
      <w:tr w:rsidR="00FB29F3" w:rsidRPr="000720BD" w:rsidTr="00FB29F3">
        <w:trPr>
          <w:trHeight w:val="230"/>
          <w:jc w:val="center"/>
        </w:trPr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УЧЕБНЫЕ ПРЕДМЕТЫ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Всего по ОУ</w:t>
            </w:r>
          </w:p>
        </w:tc>
      </w:tr>
      <w:tr w:rsidR="00FB29F3" w:rsidRPr="000720BD" w:rsidTr="00FB29F3">
        <w:trPr>
          <w:trHeight w:val="146"/>
          <w:jc w:val="center"/>
        </w:trPr>
        <w:tc>
          <w:tcPr>
            <w:tcW w:w="3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9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 xml:space="preserve">Всего </w:t>
            </w:r>
          </w:p>
        </w:tc>
      </w:tr>
      <w:tr w:rsidR="00FB29F3" w:rsidRPr="000720BD" w:rsidTr="00FB29F3">
        <w:trPr>
          <w:trHeight w:val="146"/>
          <w:jc w:val="center"/>
        </w:trPr>
        <w:tc>
          <w:tcPr>
            <w:tcW w:w="31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ФК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РК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КОУ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Русский язык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Литература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Родной язык и литература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tabs>
                <w:tab w:val="left" w:leader="underscore" w:pos="5784"/>
                <w:tab w:val="left" w:pos="8112"/>
              </w:tabs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  <w:tr w:rsidR="00FB29F3" w:rsidRPr="000720BD" w:rsidTr="00FB29F3">
        <w:trPr>
          <w:trHeight w:val="459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язык(английский</w:t>
            </w:r>
            <w:r w:rsidRPr="000720BD">
              <w:rPr>
                <w:rFonts w:cs="Times New Roman"/>
              </w:rPr>
              <w:t>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102</w:t>
            </w:r>
          </w:p>
        </w:tc>
      </w:tr>
      <w:tr w:rsidR="00FB29F3" w:rsidRPr="000720BD" w:rsidTr="00FB29F3">
        <w:trPr>
          <w:trHeight w:val="276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Математика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170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170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Информатика и ИКТ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История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Обществознание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Православная культура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География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Физика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Химия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Биология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 xml:space="preserve">Искусство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102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</w:t>
            </w:r>
          </w:p>
        </w:tc>
      </w:tr>
      <w:tr w:rsidR="00FB29F3" w:rsidRPr="000720BD" w:rsidTr="00FB29F3">
        <w:trPr>
          <w:trHeight w:val="459"/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</w:tr>
      <w:tr w:rsidR="00FB29F3" w:rsidRPr="000720BD" w:rsidTr="00FB29F3">
        <w:trPr>
          <w:trHeight w:val="703"/>
          <w:jc w:val="center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pStyle w:val="af"/>
              <w:spacing w:after="0"/>
              <w:jc w:val="both"/>
              <w:rPr>
                <w:rFonts w:cs="Times New Roman"/>
              </w:rPr>
            </w:pPr>
            <w:r w:rsidRPr="000720BD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Модуль</w:t>
            </w:r>
            <w:r w:rsidRPr="000720BD">
              <w:rPr>
                <w:rFonts w:cs="Times New Roman"/>
              </w:rPr>
              <w:t>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</w:tr>
      <w:tr w:rsidR="00FB29F3" w:rsidRPr="000720BD" w:rsidTr="00FB29F3">
        <w:trPr>
          <w:trHeight w:val="230"/>
          <w:jc w:val="center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 xml:space="preserve"> ВСЕГО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1020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68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34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FB29F3" w:rsidRPr="000720BD" w:rsidTr="00FB29F3">
        <w:trPr>
          <w:trHeight w:val="475"/>
          <w:jc w:val="center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Максимальная нагрузка</w:t>
            </w:r>
          </w:p>
        </w:tc>
        <w:tc>
          <w:tcPr>
            <w:tcW w:w="22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F3" w:rsidRPr="000720BD" w:rsidRDefault="00FB29F3" w:rsidP="00FB29F3">
            <w:pPr>
              <w:snapToGrid w:val="0"/>
              <w:jc w:val="both"/>
              <w:rPr>
                <w:rFonts w:cs="Times New Roman"/>
                <w:b/>
              </w:rPr>
            </w:pPr>
            <w:r w:rsidRPr="000720BD">
              <w:rPr>
                <w:rFonts w:cs="Times New Roman"/>
                <w:b/>
              </w:rPr>
              <w:t>1122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F3" w:rsidRPr="000720BD" w:rsidRDefault="00763C4C" w:rsidP="00FB29F3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1122</w:t>
            </w:r>
          </w:p>
        </w:tc>
      </w:tr>
    </w:tbl>
    <w:p w:rsidR="00C07D44" w:rsidRPr="000720BD" w:rsidRDefault="00C07D44" w:rsidP="00FB29F3">
      <w:pPr>
        <w:pStyle w:val="afa"/>
        <w:tabs>
          <w:tab w:val="center" w:pos="5141"/>
          <w:tab w:val="left" w:pos="6780"/>
        </w:tabs>
        <w:ind w:left="0"/>
        <w:jc w:val="both"/>
        <w:rPr>
          <w:rFonts w:cs="Times New Roman"/>
          <w:b/>
          <w:szCs w:val="24"/>
        </w:rPr>
      </w:pPr>
    </w:p>
    <w:p w:rsidR="00C07D44" w:rsidRPr="000720BD" w:rsidRDefault="00C07D44" w:rsidP="00FB29F3">
      <w:pPr>
        <w:pStyle w:val="afa"/>
        <w:tabs>
          <w:tab w:val="center" w:pos="5141"/>
          <w:tab w:val="left" w:pos="6780"/>
        </w:tabs>
        <w:ind w:left="0"/>
        <w:jc w:val="both"/>
        <w:rPr>
          <w:rFonts w:cs="Times New Roman"/>
          <w:b/>
          <w:szCs w:val="24"/>
        </w:rPr>
      </w:pPr>
    </w:p>
    <w:p w:rsidR="00C07D44" w:rsidRPr="000720BD" w:rsidRDefault="00C07D44" w:rsidP="00FB29F3">
      <w:pPr>
        <w:pStyle w:val="afa"/>
        <w:tabs>
          <w:tab w:val="center" w:pos="5141"/>
          <w:tab w:val="left" w:pos="6780"/>
        </w:tabs>
        <w:ind w:left="0"/>
        <w:jc w:val="both"/>
        <w:rPr>
          <w:rFonts w:cs="Times New Roman"/>
          <w:b/>
          <w:sz w:val="28"/>
          <w:szCs w:val="28"/>
        </w:rPr>
      </w:pPr>
    </w:p>
    <w:p w:rsidR="00C07D44" w:rsidRPr="000720BD" w:rsidRDefault="00C07D44" w:rsidP="00FB29F3">
      <w:pPr>
        <w:pStyle w:val="afa"/>
        <w:tabs>
          <w:tab w:val="center" w:pos="5141"/>
          <w:tab w:val="left" w:pos="6780"/>
        </w:tabs>
        <w:ind w:left="0"/>
        <w:jc w:val="both"/>
        <w:rPr>
          <w:rFonts w:cs="Times New Roman"/>
          <w:b/>
          <w:sz w:val="28"/>
          <w:szCs w:val="28"/>
        </w:rPr>
      </w:pPr>
    </w:p>
    <w:p w:rsidR="00C07D44" w:rsidRPr="000720BD" w:rsidRDefault="00C07D44" w:rsidP="00FB29F3">
      <w:pPr>
        <w:pStyle w:val="afa"/>
        <w:tabs>
          <w:tab w:val="center" w:pos="5141"/>
          <w:tab w:val="left" w:pos="6780"/>
        </w:tabs>
        <w:ind w:left="0"/>
        <w:jc w:val="both"/>
        <w:rPr>
          <w:rFonts w:cs="Times New Roman"/>
          <w:b/>
          <w:sz w:val="28"/>
          <w:szCs w:val="28"/>
        </w:rPr>
      </w:pPr>
    </w:p>
    <w:p w:rsidR="00C07D44" w:rsidRPr="000720BD" w:rsidRDefault="00C07D44" w:rsidP="00FB29F3">
      <w:pPr>
        <w:jc w:val="both"/>
        <w:rPr>
          <w:rFonts w:cs="Times New Roman"/>
          <w:sz w:val="28"/>
          <w:szCs w:val="28"/>
        </w:rPr>
      </w:pPr>
    </w:p>
    <w:p w:rsidR="00A933A2" w:rsidRPr="000720BD" w:rsidRDefault="00975F42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  <w:r w:rsidRPr="000720BD">
        <w:rPr>
          <w:rFonts w:cs="Times New Roman"/>
          <w:sz w:val="28"/>
          <w:szCs w:val="28"/>
        </w:rPr>
        <w:t xml:space="preserve"> </w:t>
      </w: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p w:rsidR="003F23F8" w:rsidRPr="000720BD" w:rsidRDefault="003F23F8" w:rsidP="00FB29F3">
      <w:pPr>
        <w:tabs>
          <w:tab w:val="left" w:pos="4020"/>
        </w:tabs>
        <w:jc w:val="both"/>
        <w:rPr>
          <w:rFonts w:cs="Times New Roman"/>
          <w:sz w:val="28"/>
          <w:szCs w:val="28"/>
        </w:rPr>
      </w:pPr>
    </w:p>
    <w:sectPr w:rsidR="003F23F8" w:rsidRPr="000720BD" w:rsidSect="001B304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FC" w:rsidRDefault="00AF6FFC">
      <w:r>
        <w:separator/>
      </w:r>
    </w:p>
  </w:endnote>
  <w:endnote w:type="continuationSeparator" w:id="0">
    <w:p w:rsidR="00AF6FFC" w:rsidRDefault="00AF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4F" w:rsidRDefault="00F8564F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ADF">
      <w:rPr>
        <w:noProof/>
      </w:rPr>
      <w:t>7</w:t>
    </w:r>
    <w:r>
      <w:fldChar w:fldCharType="end"/>
    </w:r>
  </w:p>
  <w:p w:rsidR="00A933A2" w:rsidRDefault="00A933A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45" w:rsidRDefault="001B3045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ADF">
      <w:rPr>
        <w:noProof/>
      </w:rPr>
      <w:t>8</w:t>
    </w:r>
    <w:r>
      <w:rPr>
        <w:noProof/>
      </w:rPr>
      <w:fldChar w:fldCharType="end"/>
    </w:r>
  </w:p>
  <w:p w:rsidR="001B3045" w:rsidRDefault="001B304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FC" w:rsidRDefault="00AF6FFC">
      <w:r>
        <w:separator/>
      </w:r>
    </w:p>
  </w:footnote>
  <w:footnote w:type="continuationSeparator" w:id="0">
    <w:p w:rsidR="00AF6FFC" w:rsidRDefault="00AF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-295"/>
        </w:tabs>
        <w:ind w:left="107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87647DBA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281"/>
        </w:tabs>
        <w:ind w:left="2281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2641"/>
        </w:tabs>
        <w:ind w:left="264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001"/>
        </w:tabs>
        <w:ind w:left="300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3721"/>
        </w:tabs>
        <w:ind w:left="372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081"/>
        </w:tabs>
        <w:ind w:left="408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441"/>
        </w:tabs>
        <w:ind w:left="4441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4801"/>
        </w:tabs>
        <w:ind w:left="480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161"/>
        </w:tabs>
        <w:ind w:left="5161" w:hanging="360"/>
      </w:pPr>
      <w:rPr>
        <w:rFonts w:ascii="OpenSymbol" w:hAnsi="OpenSymbol" w:cs="Courier New"/>
      </w:rPr>
    </w:lvl>
  </w:abstractNum>
  <w:abstractNum w:abstractNumId="9">
    <w:nsid w:val="00000099"/>
    <w:multiLevelType w:val="hybridMultilevel"/>
    <w:tmpl w:val="8FE6F150"/>
    <w:lvl w:ilvl="0" w:tplc="43D6F33C">
      <w:start w:val="1"/>
      <w:numFmt w:val="decimal"/>
      <w:lvlText w:val="%1."/>
      <w:lvlJc w:val="left"/>
    </w:lvl>
    <w:lvl w:ilvl="1" w:tplc="F1025CE2">
      <w:numFmt w:val="decimal"/>
      <w:lvlText w:val=""/>
      <w:lvlJc w:val="left"/>
    </w:lvl>
    <w:lvl w:ilvl="2" w:tplc="D8FA7B2C">
      <w:numFmt w:val="decimal"/>
      <w:lvlText w:val=""/>
      <w:lvlJc w:val="left"/>
    </w:lvl>
    <w:lvl w:ilvl="3" w:tplc="B1D8597E">
      <w:numFmt w:val="decimal"/>
      <w:lvlText w:val=""/>
      <w:lvlJc w:val="left"/>
    </w:lvl>
    <w:lvl w:ilvl="4" w:tplc="CE342544">
      <w:numFmt w:val="decimal"/>
      <w:lvlText w:val=""/>
      <w:lvlJc w:val="left"/>
    </w:lvl>
    <w:lvl w:ilvl="5" w:tplc="E37ED9E2">
      <w:numFmt w:val="decimal"/>
      <w:lvlText w:val=""/>
      <w:lvlJc w:val="left"/>
    </w:lvl>
    <w:lvl w:ilvl="6" w:tplc="4FBA20FA">
      <w:numFmt w:val="decimal"/>
      <w:lvlText w:val=""/>
      <w:lvlJc w:val="left"/>
    </w:lvl>
    <w:lvl w:ilvl="7" w:tplc="6ADA8AC4">
      <w:numFmt w:val="decimal"/>
      <w:lvlText w:val=""/>
      <w:lvlJc w:val="left"/>
    </w:lvl>
    <w:lvl w:ilvl="8" w:tplc="E2683F3E">
      <w:numFmt w:val="decimal"/>
      <w:lvlText w:val=""/>
      <w:lvlJc w:val="left"/>
    </w:lvl>
  </w:abstractNum>
  <w:abstractNum w:abstractNumId="10">
    <w:nsid w:val="00000124"/>
    <w:multiLevelType w:val="hybridMultilevel"/>
    <w:tmpl w:val="B1B4F90C"/>
    <w:lvl w:ilvl="0" w:tplc="EAC4F6C4">
      <w:start w:val="1"/>
      <w:numFmt w:val="decimal"/>
      <w:lvlText w:val="%1"/>
      <w:lvlJc w:val="left"/>
    </w:lvl>
    <w:lvl w:ilvl="1" w:tplc="63507948">
      <w:start w:val="3"/>
      <w:numFmt w:val="decimal"/>
      <w:lvlText w:val="%2."/>
      <w:lvlJc w:val="left"/>
    </w:lvl>
    <w:lvl w:ilvl="2" w:tplc="544429CA">
      <w:numFmt w:val="decimal"/>
      <w:lvlText w:val=""/>
      <w:lvlJc w:val="left"/>
    </w:lvl>
    <w:lvl w:ilvl="3" w:tplc="86389834">
      <w:numFmt w:val="decimal"/>
      <w:lvlText w:val=""/>
      <w:lvlJc w:val="left"/>
    </w:lvl>
    <w:lvl w:ilvl="4" w:tplc="9028CEB8">
      <w:numFmt w:val="decimal"/>
      <w:lvlText w:val=""/>
      <w:lvlJc w:val="left"/>
    </w:lvl>
    <w:lvl w:ilvl="5" w:tplc="1CDEED0E">
      <w:numFmt w:val="decimal"/>
      <w:lvlText w:val=""/>
      <w:lvlJc w:val="left"/>
    </w:lvl>
    <w:lvl w:ilvl="6" w:tplc="F3524D3A">
      <w:numFmt w:val="decimal"/>
      <w:lvlText w:val=""/>
      <w:lvlJc w:val="left"/>
    </w:lvl>
    <w:lvl w:ilvl="7" w:tplc="03EA76A0">
      <w:numFmt w:val="decimal"/>
      <w:lvlText w:val=""/>
      <w:lvlJc w:val="left"/>
    </w:lvl>
    <w:lvl w:ilvl="8" w:tplc="6520E17E">
      <w:numFmt w:val="decimal"/>
      <w:lvlText w:val=""/>
      <w:lvlJc w:val="left"/>
    </w:lvl>
  </w:abstractNum>
  <w:abstractNum w:abstractNumId="11">
    <w:nsid w:val="0000305E"/>
    <w:multiLevelType w:val="hybridMultilevel"/>
    <w:tmpl w:val="53D2F7D8"/>
    <w:lvl w:ilvl="0" w:tplc="B0A642FC">
      <w:start w:val="6"/>
      <w:numFmt w:val="decimal"/>
      <w:lvlText w:val="%1."/>
      <w:lvlJc w:val="left"/>
    </w:lvl>
    <w:lvl w:ilvl="1" w:tplc="261EB1C8">
      <w:start w:val="7"/>
      <w:numFmt w:val="decimal"/>
      <w:lvlText w:val="%2."/>
      <w:lvlJc w:val="left"/>
    </w:lvl>
    <w:lvl w:ilvl="2" w:tplc="B5BA3A50">
      <w:numFmt w:val="decimal"/>
      <w:lvlText w:val=""/>
      <w:lvlJc w:val="left"/>
    </w:lvl>
    <w:lvl w:ilvl="3" w:tplc="60DE8C42">
      <w:numFmt w:val="decimal"/>
      <w:lvlText w:val=""/>
      <w:lvlJc w:val="left"/>
    </w:lvl>
    <w:lvl w:ilvl="4" w:tplc="2F3682E0">
      <w:numFmt w:val="decimal"/>
      <w:lvlText w:val=""/>
      <w:lvlJc w:val="left"/>
    </w:lvl>
    <w:lvl w:ilvl="5" w:tplc="4F6449D0">
      <w:numFmt w:val="decimal"/>
      <w:lvlText w:val=""/>
      <w:lvlJc w:val="left"/>
    </w:lvl>
    <w:lvl w:ilvl="6" w:tplc="3D3A3E56">
      <w:numFmt w:val="decimal"/>
      <w:lvlText w:val=""/>
      <w:lvlJc w:val="left"/>
    </w:lvl>
    <w:lvl w:ilvl="7" w:tplc="BFA81148">
      <w:numFmt w:val="decimal"/>
      <w:lvlText w:val=""/>
      <w:lvlJc w:val="left"/>
    </w:lvl>
    <w:lvl w:ilvl="8" w:tplc="6CFC622A">
      <w:numFmt w:val="decimal"/>
      <w:lvlText w:val=""/>
      <w:lvlJc w:val="left"/>
    </w:lvl>
  </w:abstractNum>
  <w:abstractNum w:abstractNumId="12">
    <w:nsid w:val="0000440D"/>
    <w:multiLevelType w:val="hybridMultilevel"/>
    <w:tmpl w:val="6B587280"/>
    <w:lvl w:ilvl="0" w:tplc="1976218E">
      <w:start w:val="1"/>
      <w:numFmt w:val="bullet"/>
      <w:lvlText w:val="№"/>
      <w:lvlJc w:val="left"/>
    </w:lvl>
    <w:lvl w:ilvl="1" w:tplc="CFDA670C">
      <w:start w:val="1"/>
      <w:numFmt w:val="bullet"/>
      <w:lvlText w:val=""/>
      <w:lvlJc w:val="left"/>
    </w:lvl>
    <w:lvl w:ilvl="2" w:tplc="D14AA372">
      <w:start w:val="1"/>
      <w:numFmt w:val="bullet"/>
      <w:lvlText w:val=""/>
      <w:lvlJc w:val="left"/>
    </w:lvl>
    <w:lvl w:ilvl="3" w:tplc="C382F6CA">
      <w:start w:val="10"/>
      <w:numFmt w:val="decimal"/>
      <w:lvlText w:val="%4."/>
      <w:lvlJc w:val="left"/>
    </w:lvl>
    <w:lvl w:ilvl="4" w:tplc="5BBCC4A2">
      <w:numFmt w:val="decimal"/>
      <w:lvlText w:val=""/>
      <w:lvlJc w:val="left"/>
    </w:lvl>
    <w:lvl w:ilvl="5" w:tplc="EFF8A1C0">
      <w:numFmt w:val="decimal"/>
      <w:lvlText w:val=""/>
      <w:lvlJc w:val="left"/>
    </w:lvl>
    <w:lvl w:ilvl="6" w:tplc="BBCACE06">
      <w:numFmt w:val="decimal"/>
      <w:lvlText w:val=""/>
      <w:lvlJc w:val="left"/>
    </w:lvl>
    <w:lvl w:ilvl="7" w:tplc="55B09186">
      <w:numFmt w:val="decimal"/>
      <w:lvlText w:val=""/>
      <w:lvlJc w:val="left"/>
    </w:lvl>
    <w:lvl w:ilvl="8" w:tplc="67383400">
      <w:numFmt w:val="decimal"/>
      <w:lvlText w:val=""/>
      <w:lvlJc w:val="left"/>
    </w:lvl>
  </w:abstractNum>
  <w:abstractNum w:abstractNumId="13">
    <w:nsid w:val="03B15545"/>
    <w:multiLevelType w:val="hybridMultilevel"/>
    <w:tmpl w:val="09D6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63C37"/>
    <w:multiLevelType w:val="hybridMultilevel"/>
    <w:tmpl w:val="BACE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33D5E"/>
    <w:multiLevelType w:val="hybridMultilevel"/>
    <w:tmpl w:val="4DA087CC"/>
    <w:lvl w:ilvl="0" w:tplc="2F38035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3F6197C"/>
    <w:multiLevelType w:val="hybridMultilevel"/>
    <w:tmpl w:val="B3A8C242"/>
    <w:lvl w:ilvl="0" w:tplc="9BB4B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DC78AD"/>
    <w:multiLevelType w:val="hybridMultilevel"/>
    <w:tmpl w:val="B726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E1EE8"/>
    <w:multiLevelType w:val="hybridMultilevel"/>
    <w:tmpl w:val="E802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A53C3"/>
    <w:multiLevelType w:val="hybridMultilevel"/>
    <w:tmpl w:val="A1EEC25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DD"/>
    <w:rsid w:val="00040F58"/>
    <w:rsid w:val="000720BD"/>
    <w:rsid w:val="000A1188"/>
    <w:rsid w:val="000A15C6"/>
    <w:rsid w:val="000C28CC"/>
    <w:rsid w:val="000F3CB4"/>
    <w:rsid w:val="000F77E9"/>
    <w:rsid w:val="0010478F"/>
    <w:rsid w:val="0012611C"/>
    <w:rsid w:val="00172888"/>
    <w:rsid w:val="001760B5"/>
    <w:rsid w:val="001A5742"/>
    <w:rsid w:val="001B3045"/>
    <w:rsid w:val="001C504E"/>
    <w:rsid w:val="001D2DB7"/>
    <w:rsid w:val="001E0E9F"/>
    <w:rsid w:val="001F0981"/>
    <w:rsid w:val="0020378B"/>
    <w:rsid w:val="00224216"/>
    <w:rsid w:val="002E4E86"/>
    <w:rsid w:val="00306951"/>
    <w:rsid w:val="00307A9F"/>
    <w:rsid w:val="00355850"/>
    <w:rsid w:val="003C54C2"/>
    <w:rsid w:val="003F0179"/>
    <w:rsid w:val="003F23F8"/>
    <w:rsid w:val="00427CFB"/>
    <w:rsid w:val="0045059B"/>
    <w:rsid w:val="00460FDB"/>
    <w:rsid w:val="004869E9"/>
    <w:rsid w:val="00497F88"/>
    <w:rsid w:val="004C4027"/>
    <w:rsid w:val="004D1B97"/>
    <w:rsid w:val="004D27D2"/>
    <w:rsid w:val="004D388E"/>
    <w:rsid w:val="004E59F2"/>
    <w:rsid w:val="00526827"/>
    <w:rsid w:val="00540555"/>
    <w:rsid w:val="00562C6C"/>
    <w:rsid w:val="00565B2A"/>
    <w:rsid w:val="005C6064"/>
    <w:rsid w:val="005C79CB"/>
    <w:rsid w:val="005D29C4"/>
    <w:rsid w:val="005D4450"/>
    <w:rsid w:val="00600B0C"/>
    <w:rsid w:val="00626B72"/>
    <w:rsid w:val="0068558D"/>
    <w:rsid w:val="00697B0E"/>
    <w:rsid w:val="006B14BF"/>
    <w:rsid w:val="006C74F0"/>
    <w:rsid w:val="0070534F"/>
    <w:rsid w:val="00763C4C"/>
    <w:rsid w:val="007653D2"/>
    <w:rsid w:val="00780A73"/>
    <w:rsid w:val="00795442"/>
    <w:rsid w:val="00797E93"/>
    <w:rsid w:val="007A15ED"/>
    <w:rsid w:val="007A246B"/>
    <w:rsid w:val="007A4AD1"/>
    <w:rsid w:val="007B60E3"/>
    <w:rsid w:val="007C0162"/>
    <w:rsid w:val="00804A9B"/>
    <w:rsid w:val="00812900"/>
    <w:rsid w:val="00820D2A"/>
    <w:rsid w:val="0087277A"/>
    <w:rsid w:val="00883173"/>
    <w:rsid w:val="0088448F"/>
    <w:rsid w:val="00887814"/>
    <w:rsid w:val="008939B4"/>
    <w:rsid w:val="008B2D0D"/>
    <w:rsid w:val="008F60DC"/>
    <w:rsid w:val="00903B0D"/>
    <w:rsid w:val="00915F3C"/>
    <w:rsid w:val="00975F42"/>
    <w:rsid w:val="009B0C2E"/>
    <w:rsid w:val="009B3C25"/>
    <w:rsid w:val="009C4785"/>
    <w:rsid w:val="009C7D4C"/>
    <w:rsid w:val="009E7F0E"/>
    <w:rsid w:val="009F0558"/>
    <w:rsid w:val="009F7819"/>
    <w:rsid w:val="00A60DE9"/>
    <w:rsid w:val="00A933A2"/>
    <w:rsid w:val="00AB4C08"/>
    <w:rsid w:val="00AE3F0A"/>
    <w:rsid w:val="00AF62CF"/>
    <w:rsid w:val="00AF6FFC"/>
    <w:rsid w:val="00B31204"/>
    <w:rsid w:val="00B478EA"/>
    <w:rsid w:val="00B6441F"/>
    <w:rsid w:val="00B94CA7"/>
    <w:rsid w:val="00BB249C"/>
    <w:rsid w:val="00BD0A9B"/>
    <w:rsid w:val="00BD5786"/>
    <w:rsid w:val="00BE552E"/>
    <w:rsid w:val="00C044C6"/>
    <w:rsid w:val="00C07D44"/>
    <w:rsid w:val="00C45D78"/>
    <w:rsid w:val="00C8066F"/>
    <w:rsid w:val="00C858A7"/>
    <w:rsid w:val="00C97746"/>
    <w:rsid w:val="00D03E63"/>
    <w:rsid w:val="00D253B3"/>
    <w:rsid w:val="00D71AD8"/>
    <w:rsid w:val="00D745C3"/>
    <w:rsid w:val="00D8474C"/>
    <w:rsid w:val="00D904B0"/>
    <w:rsid w:val="00D95FB8"/>
    <w:rsid w:val="00DB2FEA"/>
    <w:rsid w:val="00DC7DAB"/>
    <w:rsid w:val="00DF0305"/>
    <w:rsid w:val="00E26D30"/>
    <w:rsid w:val="00E34C58"/>
    <w:rsid w:val="00E51ADF"/>
    <w:rsid w:val="00E9495F"/>
    <w:rsid w:val="00EA700F"/>
    <w:rsid w:val="00EB0F94"/>
    <w:rsid w:val="00EC66AA"/>
    <w:rsid w:val="00ED3D61"/>
    <w:rsid w:val="00EF7C17"/>
    <w:rsid w:val="00F07F50"/>
    <w:rsid w:val="00F152FD"/>
    <w:rsid w:val="00F210DD"/>
    <w:rsid w:val="00F5057A"/>
    <w:rsid w:val="00F8564F"/>
    <w:rsid w:val="00FB29F3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sz w:val="28"/>
      <w:szCs w:val="36"/>
    </w:rPr>
  </w:style>
  <w:style w:type="paragraph" w:styleId="2">
    <w:name w:val="heading 2"/>
    <w:basedOn w:val="a"/>
    <w:next w:val="a"/>
    <w:qFormat/>
    <w:pPr>
      <w:keepNext/>
      <w:suppressAutoHyphens w:val="0"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22">
    <w:name w:val="Основной шрифт абзаца22"/>
  </w:style>
  <w:style w:type="character" w:customStyle="1" w:styleId="10">
    <w:name w:val="Заголовок 1 Знак"/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Times New Roman" w:hAnsi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21">
    <w:name w:val="Основной шрифт абзаца21"/>
  </w:style>
  <w:style w:type="character" w:customStyle="1" w:styleId="WW-Absatz-Standardschriftart">
    <w:name w:val="WW-Absatz-Standardschriftart"/>
  </w:style>
  <w:style w:type="character" w:customStyle="1" w:styleId="200">
    <w:name w:val="Основной шрифт абзаца20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9">
    <w:name w:val="Основной шрифт абзаца19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8">
    <w:name w:val="Основной шрифт абзаца1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-Absatz-Standardschriftart111111111111">
    <w:name w:val="WW-Absatz-Standardschriftart111111111111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7">
    <w:name w:val="Основной шрифт абзаца7"/>
  </w:style>
  <w:style w:type="character" w:customStyle="1" w:styleId="WW-Absatz-Standardschriftart11111111111111">
    <w:name w:val="WW-Absatz-Standardschriftart11111111111111"/>
  </w:style>
  <w:style w:type="character" w:customStyle="1" w:styleId="6">
    <w:name w:val="Основной шрифт абзаца6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3">
    <w:name w:val="Основной шрифт абзаца2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a">
    <w:name w:val="Основной шрифт абзаца1"/>
  </w:style>
  <w:style w:type="character" w:styleId="a3">
    <w:name w:val="page number"/>
    <w:basedOn w:val="1a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a4">
    <w:name w:val="Маркеры списка"/>
    <w:rPr>
      <w:rFonts w:ascii="OpenSymbol" w:eastAsia="OpenSymbol" w:hAnsi="OpenSymbol" w:cs="OpenSymbol"/>
      <w:b w:val="0"/>
      <w:bCs w:val="0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FontStyle64">
    <w:name w:val="Font Style64"/>
    <w:basedOn w:val="DefaultParagraphFont"/>
    <w:uiPriority w:val="99"/>
  </w:style>
  <w:style w:type="character" w:customStyle="1" w:styleId="24">
    <w:name w:val="Основной текст 2 Знак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a6">
    <w:name w:val="Нижний колонтитул Знак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0">
    <w:name w:val="Основной текст 2 Знак1"/>
    <w:rPr>
      <w:rFonts w:eastAsia="SimSun" w:cs="Mangal"/>
      <w:kern w:val="1"/>
      <w:sz w:val="24"/>
      <w:szCs w:val="21"/>
      <w:lang w:eastAsia="hi-IN" w:bidi="hi-IN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Основной текст Знак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Название Знак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Верхний колонтитул Знак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b">
    <w:name w:val="Нижний колонтитул Знак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Текст сноски Знак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customStyle="1" w:styleId="220">
    <w:name w:val="Название22"/>
    <w:basedOn w:val="a"/>
    <w:pPr>
      <w:suppressLineNumbers/>
      <w:spacing w:before="120" w:after="120"/>
    </w:pPr>
    <w:rPr>
      <w:i/>
      <w:iCs/>
    </w:rPr>
  </w:style>
  <w:style w:type="paragraph" w:customStyle="1" w:styleId="221">
    <w:name w:val="Указатель22"/>
    <w:basedOn w:val="a"/>
    <w:pPr>
      <w:suppressLineNumbers/>
    </w:pPr>
  </w:style>
  <w:style w:type="paragraph" w:customStyle="1" w:styleId="211">
    <w:name w:val="Название21"/>
    <w:basedOn w:val="a"/>
    <w:pPr>
      <w:suppressLineNumbers/>
      <w:spacing w:before="120" w:after="120"/>
    </w:pPr>
    <w:rPr>
      <w:i/>
      <w:iCs/>
    </w:rPr>
  </w:style>
  <w:style w:type="paragraph" w:customStyle="1" w:styleId="212">
    <w:name w:val="Указатель21"/>
    <w:basedOn w:val="a"/>
    <w:pPr>
      <w:suppressLineNumbers/>
    </w:pPr>
  </w:style>
  <w:style w:type="paragraph" w:customStyle="1" w:styleId="201">
    <w:name w:val="Название20"/>
    <w:basedOn w:val="a"/>
    <w:pPr>
      <w:suppressLineNumbers/>
      <w:spacing w:before="120" w:after="120"/>
    </w:pPr>
    <w:rPr>
      <w:i/>
      <w:iCs/>
    </w:rPr>
  </w:style>
  <w:style w:type="paragraph" w:customStyle="1" w:styleId="202">
    <w:name w:val="Указатель20"/>
    <w:basedOn w:val="a"/>
    <w:pPr>
      <w:suppressLineNumbers/>
    </w:p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pPr>
      <w:suppressLineNumbers/>
    </w:pPr>
  </w:style>
  <w:style w:type="paragraph" w:styleId="af1">
    <w:name w:val="Title"/>
    <w:basedOn w:val="ae"/>
    <w:next w:val="af2"/>
    <w:qFormat/>
  </w:style>
  <w:style w:type="paragraph" w:styleId="af2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pPr>
      <w:suppressLineNumbers/>
    </w:pPr>
  </w:style>
  <w:style w:type="paragraph" w:customStyle="1" w:styleId="160">
    <w:name w:val="Название16"/>
    <w:basedOn w:val="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pPr>
      <w:suppressLineNumbers/>
    </w:pPr>
  </w:style>
  <w:style w:type="paragraph" w:customStyle="1" w:styleId="150">
    <w:name w:val="Название15"/>
    <w:basedOn w:val="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pPr>
      <w:suppressLineNumbers/>
    </w:pPr>
  </w:style>
  <w:style w:type="paragraph" w:customStyle="1" w:styleId="140">
    <w:name w:val="Название14"/>
    <w:basedOn w:val="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pPr>
      <w:suppressLineNumbers/>
    </w:pPr>
  </w:style>
  <w:style w:type="paragraph" w:customStyle="1" w:styleId="130">
    <w:name w:val="Название13"/>
    <w:basedOn w:val="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pPr>
      <w:suppressLineNumbers/>
    </w:pPr>
  </w:style>
  <w:style w:type="paragraph" w:customStyle="1" w:styleId="120">
    <w:name w:val="Название12"/>
    <w:basedOn w:val="a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pPr>
      <w:suppressLineNumbers/>
    </w:pPr>
  </w:style>
  <w:style w:type="paragraph" w:customStyle="1" w:styleId="110">
    <w:name w:val="Название11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101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c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pPr>
      <w:suppressLineNumbers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13">
    <w:name w:val="Основной текст 21"/>
    <w:basedOn w:val="a"/>
    <w:pPr>
      <w:widowControl/>
      <w:spacing w:after="120" w:line="480" w:lineRule="auto"/>
    </w:pPr>
    <w:rPr>
      <w:rFonts w:eastAsia="Calibri"/>
    </w:rPr>
  </w:style>
  <w:style w:type="paragraph" w:styleId="af5">
    <w:name w:val="Normal (Web)"/>
    <w:basedOn w:val="a"/>
    <w:uiPriority w:val="99"/>
    <w:pPr>
      <w:widowControl/>
      <w:spacing w:after="210"/>
      <w:ind w:firstLine="284"/>
      <w:jc w:val="both"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f"/>
  </w:style>
  <w:style w:type="paragraph" w:styleId="af9">
    <w:name w:val="footnote text"/>
    <w:basedOn w:val="a"/>
    <w:pPr>
      <w:autoSpaceDE w:val="0"/>
    </w:pPr>
    <w:rPr>
      <w:sz w:val="20"/>
      <w:szCs w:val="20"/>
    </w:rPr>
  </w:style>
  <w:style w:type="paragraph" w:styleId="afa">
    <w:name w:val="List Paragraph"/>
    <w:basedOn w:val="a"/>
    <w:qFormat/>
    <w:pPr>
      <w:ind w:left="708"/>
    </w:pPr>
    <w:rPr>
      <w:szCs w:val="21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szCs w:val="21"/>
    </w:rPr>
  </w:style>
  <w:style w:type="paragraph" w:customStyle="1" w:styleId="Style2">
    <w:name w:val="Style2"/>
    <w:basedOn w:val="a"/>
    <w:pPr>
      <w:suppressAutoHyphens w:val="0"/>
      <w:autoSpaceDE w:val="0"/>
      <w:spacing w:line="214" w:lineRule="exact"/>
      <w:ind w:firstLine="346"/>
      <w:jc w:val="both"/>
    </w:pPr>
    <w:rPr>
      <w:rFonts w:ascii="Tahoma" w:eastAsia="Times New Roman" w:hAnsi="Tahoma" w:cs="Tahoma"/>
      <w:lang w:eastAsia="ar-SA" w:bidi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e">
    <w:name w:val="Обычный (веб)1"/>
    <w:basedOn w:val="a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230">
    <w:name w:val="Основной текст 23"/>
    <w:basedOn w:val="a"/>
    <w:pPr>
      <w:widowControl/>
      <w:suppressAutoHyphens w:val="0"/>
      <w:spacing w:after="120" w:line="480" w:lineRule="auto"/>
      <w:jc w:val="center"/>
    </w:pPr>
    <w:rPr>
      <w:szCs w:val="21"/>
    </w:rPr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textAlignment w:val="baseline"/>
    </w:pPr>
    <w:rPr>
      <w:rFonts w:ascii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sz w:val="28"/>
      <w:szCs w:val="36"/>
    </w:rPr>
  </w:style>
  <w:style w:type="paragraph" w:styleId="2">
    <w:name w:val="heading 2"/>
    <w:basedOn w:val="a"/>
    <w:next w:val="a"/>
    <w:qFormat/>
    <w:pPr>
      <w:keepNext/>
      <w:suppressAutoHyphens w:val="0"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22">
    <w:name w:val="Основной шрифт абзаца22"/>
  </w:style>
  <w:style w:type="character" w:customStyle="1" w:styleId="10">
    <w:name w:val="Заголовок 1 Знак"/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Times New Roman" w:hAnsi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21">
    <w:name w:val="Основной шрифт абзаца21"/>
  </w:style>
  <w:style w:type="character" w:customStyle="1" w:styleId="WW-Absatz-Standardschriftart">
    <w:name w:val="WW-Absatz-Standardschriftart"/>
  </w:style>
  <w:style w:type="character" w:customStyle="1" w:styleId="200">
    <w:name w:val="Основной шрифт абзаца20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9">
    <w:name w:val="Основной шрифт абзаца19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8">
    <w:name w:val="Основной шрифт абзаца1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-Absatz-Standardschriftart111111111111">
    <w:name w:val="WW-Absatz-Standardschriftart111111111111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7">
    <w:name w:val="Основной шрифт абзаца7"/>
  </w:style>
  <w:style w:type="character" w:customStyle="1" w:styleId="WW-Absatz-Standardschriftart11111111111111">
    <w:name w:val="WW-Absatz-Standardschriftart11111111111111"/>
  </w:style>
  <w:style w:type="character" w:customStyle="1" w:styleId="6">
    <w:name w:val="Основной шрифт абзаца6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3">
    <w:name w:val="Основной шрифт абзаца2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a">
    <w:name w:val="Основной шрифт абзаца1"/>
  </w:style>
  <w:style w:type="character" w:styleId="a3">
    <w:name w:val="page number"/>
    <w:basedOn w:val="1a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a4">
    <w:name w:val="Маркеры списка"/>
    <w:rPr>
      <w:rFonts w:ascii="OpenSymbol" w:eastAsia="OpenSymbol" w:hAnsi="OpenSymbol" w:cs="OpenSymbol"/>
      <w:b w:val="0"/>
      <w:bCs w:val="0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FontStyle64">
    <w:name w:val="Font Style64"/>
    <w:basedOn w:val="DefaultParagraphFont"/>
    <w:uiPriority w:val="99"/>
  </w:style>
  <w:style w:type="character" w:customStyle="1" w:styleId="24">
    <w:name w:val="Основной текст 2 Знак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a6">
    <w:name w:val="Нижний колонтитул Знак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0">
    <w:name w:val="Основной текст 2 Знак1"/>
    <w:rPr>
      <w:rFonts w:eastAsia="SimSun" w:cs="Mangal"/>
      <w:kern w:val="1"/>
      <w:sz w:val="24"/>
      <w:szCs w:val="21"/>
      <w:lang w:eastAsia="hi-IN" w:bidi="hi-IN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Основной текст Знак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Название Знак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Верхний колонтитул Знак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b">
    <w:name w:val="Нижний колонтитул Знак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Текст сноски Знак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customStyle="1" w:styleId="220">
    <w:name w:val="Название22"/>
    <w:basedOn w:val="a"/>
    <w:pPr>
      <w:suppressLineNumbers/>
      <w:spacing w:before="120" w:after="120"/>
    </w:pPr>
    <w:rPr>
      <w:i/>
      <w:iCs/>
    </w:rPr>
  </w:style>
  <w:style w:type="paragraph" w:customStyle="1" w:styleId="221">
    <w:name w:val="Указатель22"/>
    <w:basedOn w:val="a"/>
    <w:pPr>
      <w:suppressLineNumbers/>
    </w:pPr>
  </w:style>
  <w:style w:type="paragraph" w:customStyle="1" w:styleId="211">
    <w:name w:val="Название21"/>
    <w:basedOn w:val="a"/>
    <w:pPr>
      <w:suppressLineNumbers/>
      <w:spacing w:before="120" w:after="120"/>
    </w:pPr>
    <w:rPr>
      <w:i/>
      <w:iCs/>
    </w:rPr>
  </w:style>
  <w:style w:type="paragraph" w:customStyle="1" w:styleId="212">
    <w:name w:val="Указатель21"/>
    <w:basedOn w:val="a"/>
    <w:pPr>
      <w:suppressLineNumbers/>
    </w:pPr>
  </w:style>
  <w:style w:type="paragraph" w:customStyle="1" w:styleId="201">
    <w:name w:val="Название20"/>
    <w:basedOn w:val="a"/>
    <w:pPr>
      <w:suppressLineNumbers/>
      <w:spacing w:before="120" w:after="120"/>
    </w:pPr>
    <w:rPr>
      <w:i/>
      <w:iCs/>
    </w:rPr>
  </w:style>
  <w:style w:type="paragraph" w:customStyle="1" w:styleId="202">
    <w:name w:val="Указатель20"/>
    <w:basedOn w:val="a"/>
    <w:pPr>
      <w:suppressLineNumbers/>
    </w:p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pPr>
      <w:suppressLineNumbers/>
    </w:pPr>
  </w:style>
  <w:style w:type="paragraph" w:styleId="af1">
    <w:name w:val="Title"/>
    <w:basedOn w:val="ae"/>
    <w:next w:val="af2"/>
    <w:qFormat/>
  </w:style>
  <w:style w:type="paragraph" w:styleId="af2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pPr>
      <w:suppressLineNumbers/>
    </w:pPr>
  </w:style>
  <w:style w:type="paragraph" w:customStyle="1" w:styleId="160">
    <w:name w:val="Название16"/>
    <w:basedOn w:val="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pPr>
      <w:suppressLineNumbers/>
    </w:pPr>
  </w:style>
  <w:style w:type="paragraph" w:customStyle="1" w:styleId="150">
    <w:name w:val="Название15"/>
    <w:basedOn w:val="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pPr>
      <w:suppressLineNumbers/>
    </w:pPr>
  </w:style>
  <w:style w:type="paragraph" w:customStyle="1" w:styleId="140">
    <w:name w:val="Название14"/>
    <w:basedOn w:val="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pPr>
      <w:suppressLineNumbers/>
    </w:pPr>
  </w:style>
  <w:style w:type="paragraph" w:customStyle="1" w:styleId="130">
    <w:name w:val="Название13"/>
    <w:basedOn w:val="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pPr>
      <w:suppressLineNumbers/>
    </w:pPr>
  </w:style>
  <w:style w:type="paragraph" w:customStyle="1" w:styleId="120">
    <w:name w:val="Название12"/>
    <w:basedOn w:val="a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pPr>
      <w:suppressLineNumbers/>
    </w:pPr>
  </w:style>
  <w:style w:type="paragraph" w:customStyle="1" w:styleId="110">
    <w:name w:val="Название11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101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c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pPr>
      <w:suppressLineNumbers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213">
    <w:name w:val="Основной текст 21"/>
    <w:basedOn w:val="a"/>
    <w:pPr>
      <w:widowControl/>
      <w:spacing w:after="120" w:line="480" w:lineRule="auto"/>
    </w:pPr>
    <w:rPr>
      <w:rFonts w:eastAsia="Calibri"/>
    </w:rPr>
  </w:style>
  <w:style w:type="paragraph" w:styleId="af5">
    <w:name w:val="Normal (Web)"/>
    <w:basedOn w:val="a"/>
    <w:uiPriority w:val="99"/>
    <w:pPr>
      <w:widowControl/>
      <w:spacing w:after="210"/>
      <w:ind w:firstLine="284"/>
      <w:jc w:val="both"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f"/>
  </w:style>
  <w:style w:type="paragraph" w:styleId="af9">
    <w:name w:val="footnote text"/>
    <w:basedOn w:val="a"/>
    <w:pPr>
      <w:autoSpaceDE w:val="0"/>
    </w:pPr>
    <w:rPr>
      <w:sz w:val="20"/>
      <w:szCs w:val="20"/>
    </w:rPr>
  </w:style>
  <w:style w:type="paragraph" w:styleId="afa">
    <w:name w:val="List Paragraph"/>
    <w:basedOn w:val="a"/>
    <w:qFormat/>
    <w:pPr>
      <w:ind w:left="708"/>
    </w:pPr>
    <w:rPr>
      <w:szCs w:val="21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szCs w:val="21"/>
    </w:rPr>
  </w:style>
  <w:style w:type="paragraph" w:customStyle="1" w:styleId="Style2">
    <w:name w:val="Style2"/>
    <w:basedOn w:val="a"/>
    <w:pPr>
      <w:suppressAutoHyphens w:val="0"/>
      <w:autoSpaceDE w:val="0"/>
      <w:spacing w:line="214" w:lineRule="exact"/>
      <w:ind w:firstLine="346"/>
      <w:jc w:val="both"/>
    </w:pPr>
    <w:rPr>
      <w:rFonts w:ascii="Tahoma" w:eastAsia="Times New Roman" w:hAnsi="Tahoma" w:cs="Tahoma"/>
      <w:lang w:eastAsia="ar-SA" w:bidi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e">
    <w:name w:val="Обычный (веб)1"/>
    <w:basedOn w:val="a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230">
    <w:name w:val="Основной текст 23"/>
    <w:basedOn w:val="a"/>
    <w:pPr>
      <w:widowControl/>
      <w:suppressAutoHyphens w:val="0"/>
      <w:spacing w:after="120" w:line="480" w:lineRule="auto"/>
      <w:jc w:val="center"/>
    </w:pPr>
    <w:rPr>
      <w:szCs w:val="21"/>
    </w:rPr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textAlignment w:val="baseline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42F5-6852-477D-8A67-21FA531D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"Ржевская ООШ"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Ангел-хранитель</cp:lastModifiedBy>
  <cp:revision>2</cp:revision>
  <cp:lastPrinted>2018-10-22T21:53:00Z</cp:lastPrinted>
  <dcterms:created xsi:type="dcterms:W3CDTF">2019-01-19T07:50:00Z</dcterms:created>
  <dcterms:modified xsi:type="dcterms:W3CDTF">2019-01-19T07:50:00Z</dcterms:modified>
</cp:coreProperties>
</file>