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E3" w:rsidRPr="00566C32" w:rsidRDefault="00B56B0E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pt;height:506.25pt">
            <v:imagedata r:id="rId8" o:title=""/>
          </v:shape>
        </w:pict>
      </w: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64A0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7178E3" w:rsidRPr="00DF64A0" w:rsidRDefault="007178E3" w:rsidP="005F1FC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Рабочая программа разработана на основе Федерального государственного образовательного стандарта основного общего образования, «Примерной основной образовательной программы образовательного учреждения. Основная школа» -М.: «Просвещение». 2011                                                                                                                                                                                   Рабочие программы «Основы безопасности жизнедеятельности» под редакцией А.Т. Смирнова 5-9 классы» (издательство «Просвещение»).2014г. Москва.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В современном обществе отмечается постоянный рост количества и масштабов негативных последствий чрезвычайных ситуаций – аварий, природных и техногенных катастроф, стихийных бедствий и пожаров. В нашей стране количество погибших при ЧС ежегодно увеличивается на 3-4%, материальный ущерб возрастает на 7-10%.                                   Антропогенная деятельность ежегодно приводит к возникновению более 220 тыс. пожаров, на которых погибают свыше 18 тыс. человек, из них более 700 детей.                                                                                                                              Установлено, что более 20% пожаров происходит по причине нарушения правил установки и эксплуатации электрооборудования и 65% пожаров – из-за неосторожного обращения с огнем. Это свидетельствует о том, что большинство граждан небрежно относятся к своей безопасности, слабо владеют элементарными мерами пожарной безопасности.                                                                                                                                                                                         Поэтому, основной целью данной программы является профилактика борьбы с огнем, обучение учащихся мерам пожарной безопасности, а также обучение умению вести себя правильно в экстремальных ситуациях, уметь помочь себе и окружающим. Работа внеурочных занятий направлена на совершенствования обучения детей мерам пожарной безопасности, помощи в профессиональной ориентации, пропаганды пожарно-технических знаний, направленных на предупреждение пожаров, а в случае необходимости – их использование при пожаре.                                                        Также задачей данной программы является физическое развитие подрастающего поколения, формирование навыков дисциплины, самоорганизации и самоконтроля, воспитание силы воли, мужества, стойкости, гражданственности и патриотизма.                                                                                                                                                                              Достижение поставленных задач предполагается осуществить на основе интереса учащихся к физической красоте и силе, мужеству и стойкости, смелости и решительности.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lastRenderedPageBreak/>
        <w:t>Реализацию данной программы предполагается осуществить на основе следующих принципов:                                                           - гуманистических начал, многообразия и вариантности форм организации жизнедеятельности и образования детей;                          - непрерывность образования и воспитания;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 xml:space="preserve">- воспитывающего обучения;                                                                                                                                                                                - приоритета интересов каждого обучающегося и учета его интеллектуальных и психофизиологических личностных особенностей;                                                                                                                                                                                                        - обеспечение подростку комфортной эмоциональной среды – «ситуации успеха» и развивающего общения.                         Программа рассчитана на учащихся 7 класса. 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ЦЕЛЬ:                                                                                                                                                                                                      </w:t>
      </w:r>
      <w:r w:rsidRPr="00DF64A0">
        <w:rPr>
          <w:rFonts w:ascii="Times New Roman" w:hAnsi="Times New Roman"/>
          <w:sz w:val="28"/>
          <w:szCs w:val="28"/>
          <w:lang w:eastAsia="ru-RU"/>
        </w:rPr>
        <w:t>формирование активной гражданской позиции подростков в проц</w:t>
      </w:r>
      <w:r>
        <w:rPr>
          <w:rFonts w:ascii="Times New Roman" w:hAnsi="Times New Roman"/>
          <w:sz w:val="28"/>
          <w:szCs w:val="28"/>
          <w:lang w:eastAsia="ru-RU"/>
        </w:rPr>
        <w:t xml:space="preserve">ессе интеллектуального, </w:t>
      </w:r>
      <w:r w:rsidRPr="00DF64A0">
        <w:rPr>
          <w:rFonts w:ascii="Times New Roman" w:hAnsi="Times New Roman"/>
          <w:sz w:val="28"/>
          <w:szCs w:val="28"/>
          <w:lang w:eastAsia="ru-RU"/>
        </w:rPr>
        <w:t>духовно-нравственного и физического развития;                                                                                                                                                                 патриотическое воспитание подрастающего поколения;                                                                                                                               социальное становление личности ребенка;                                                                                                                                    формирование принципов безопасности личности обучающихся, их адаптации к жизни в обществе;                                              создание основы для осознанного выбора профессии и дальнейшей учебы в высших и средне-специальных учебных заведениях МЧС России.</w:t>
      </w:r>
    </w:p>
    <w:p w:rsidR="007178E3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ЗАДАЧИ:                                                                                                                                                                                                         </w:t>
      </w:r>
      <w:r w:rsidRPr="00DF64A0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1. Воспитательные:                                                                                                                                                                                               </w:t>
      </w:r>
      <w:r w:rsidRPr="00DF64A0">
        <w:rPr>
          <w:rFonts w:ascii="Times New Roman" w:hAnsi="Times New Roman"/>
          <w:sz w:val="28"/>
          <w:szCs w:val="28"/>
          <w:lang w:eastAsia="ru-RU"/>
        </w:rPr>
        <w:t xml:space="preserve">- воспитание у подрастающего поколения высокого чувства патриотизма, гражданской ответственности, общественного долга, любви к профессии пожарного;                                                                                                                                                                  - воспитание самодисциплины, силы воли, мужества, стойкости, стремления к преодолению трудностей;                                 - воспитание чувства товарищества, взаимопомощи и поддержки.                                                                                                     </w:t>
      </w:r>
      <w:r w:rsidRPr="00DF64A0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2. Образовательные:                                                                                                                                                                                                                  </w:t>
      </w:r>
      <w:r w:rsidRPr="00DF64A0">
        <w:rPr>
          <w:rFonts w:ascii="Times New Roman" w:hAnsi="Times New Roman"/>
          <w:sz w:val="28"/>
          <w:szCs w:val="28"/>
          <w:lang w:eastAsia="ru-RU"/>
        </w:rPr>
        <w:t xml:space="preserve">- дать учащимся основы знаний, помогающие выжить в чрезвычайных ситуациях;                                                                                                                   - дальнейшее развитие знаний в области истории Отечества и нашего края, физической культуры и спорта, медицины;                       - приобретение знаний, умений и навыков работы с первичными средствами пожаротушения.                                                          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3. Развивающие:                                                                                                                                                                                                    </w:t>
      </w:r>
      <w:r w:rsidRPr="00DF64A0">
        <w:rPr>
          <w:rFonts w:ascii="Times New Roman" w:hAnsi="Times New Roman"/>
          <w:sz w:val="28"/>
          <w:szCs w:val="28"/>
          <w:lang w:eastAsia="ru-RU"/>
        </w:rPr>
        <w:t>- развитие детского технического творчества,                                                                                                                                                            - развитие инициативы и эрудиции детей в процессе проведения тематических викторин, конкурсов, соревнований, смотров;                                                                                                                                                                                                                               - развивать познавательный интерес учащихся в процессе занятий.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64A0">
        <w:rPr>
          <w:rFonts w:ascii="Times New Roman" w:hAnsi="Times New Roman"/>
          <w:b/>
          <w:sz w:val="28"/>
          <w:szCs w:val="28"/>
          <w:lang w:eastAsia="ru-RU"/>
        </w:rPr>
        <w:t>Общая характеристика внеурочной деятельности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 xml:space="preserve">Рабочая программа внеурочной деятельности «Юный пожарный» для </w:t>
      </w:r>
      <w:r w:rsidRPr="00DF64A0">
        <w:rPr>
          <w:rFonts w:ascii="Times New Roman" w:hAnsi="Times New Roman"/>
          <w:bCs/>
          <w:sz w:val="28"/>
          <w:szCs w:val="28"/>
          <w:lang w:eastAsia="ru-RU"/>
        </w:rPr>
        <w:t>7 класса</w:t>
      </w:r>
      <w:r w:rsidRPr="00DF64A0">
        <w:rPr>
          <w:rFonts w:ascii="Times New Roman" w:hAnsi="Times New Roman"/>
          <w:sz w:val="28"/>
          <w:szCs w:val="28"/>
          <w:lang w:eastAsia="ru-RU"/>
        </w:rPr>
        <w:t xml:space="preserve"> (далее – Рабочая программа) составлена на основе авторской рабочей программы под редакцией А.Т. «Основы безопасности жизнедеятельности» для 5-9 классов общеобразовательных учреждений, авторы А.Т. Смирнов, Б.О.Хренников, - М.: Просвещение, 2014/Примерные программы общеобразовательных учреждений. Основы безопасности жизнедеятельности. 1-11 классы /под общей редакцией А.Т. Смирнова. - М.: Просвещение, 2011.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Курс предназначен для: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формирования у учащихся основных понятий об опасностях и чрезвычайных ситуациях в повседневной жизни, об их последствиях для здоровья и жизни человека;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выработки у них сознательного и ответственного отношения к личной безопасности, безопасности окружающих;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приобретение учащимися способности сохранять жизнь и здоровье в неблагоприятных и угрожающих жизни условиях и умения адекватно реагировать на различные опасные ситуации с учётом своих возможностей;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Понятийная база и содержание курса «Юный пожарный» основаны на положениях федеральных законов Российской Федерации и других нормативно-правовых актов, в том числе:</w:t>
      </w:r>
    </w:p>
    <w:p w:rsidR="007178E3" w:rsidRPr="00DF64A0" w:rsidRDefault="007178E3" w:rsidP="005F0AF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21.12.1994 N 69-ФЗ (ред. от 13.07.2015) «О пожарной безопасности» 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стратегии национальной безопасности Российской Федерации до 2020 г. (утверждена Указом Президента Российской Федерации от 12 мая 2009 г. № 537);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lastRenderedPageBreak/>
        <w:t>на Требованиях к результатам освоения основной образовательной программы основного общего образования, представленной в федеральном государственном образовательном стандарте общего образования второго поколения.</w:t>
      </w:r>
    </w:p>
    <w:p w:rsidR="007178E3" w:rsidRPr="00DF64A0" w:rsidRDefault="007178E3" w:rsidP="006C2AC1">
      <w:pPr>
        <w:ind w:left="720" w:firstLine="567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F64A0">
        <w:rPr>
          <w:rFonts w:ascii="Times New Roman" w:hAnsi="Times New Roman"/>
          <w:b/>
          <w:bCs/>
          <w:sz w:val="28"/>
          <w:szCs w:val="28"/>
        </w:rPr>
        <w:t>Место внеурочной деятельности в плане школы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Время реализации программы – 34 часов.                                                                                                                                                        Занятия проводятся 1 раз в неделю.(1час). В занятиях внеурочной деятельности принимают участие учащиеся 7 класса.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Личностные, метапредметные и предметные результаты внеурочной деятельности</w:t>
      </w: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Личностные результаты: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при возникновении пожара;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формирование понимания ценности здорового и безопасного образа жизни;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178E3" w:rsidRPr="00DF64A0" w:rsidRDefault="007178E3" w:rsidP="005F0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потребностей соблюдать нормы здорового образа жизни, осознанно выполнять правила безопасности жизнедеятельности.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lastRenderedPageBreak/>
        <w:t>Метапредметные результаты:</w:t>
      </w:r>
    </w:p>
    <w:p w:rsidR="007178E3" w:rsidRPr="00DF64A0" w:rsidRDefault="007178E3" w:rsidP="005F0A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178E3" w:rsidRPr="00DF64A0" w:rsidRDefault="007178E3" w:rsidP="005F0A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7178E3" w:rsidRPr="00DF64A0" w:rsidRDefault="007178E3" w:rsidP="005F0A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7178E3" w:rsidRPr="00DF64A0" w:rsidRDefault="007178E3" w:rsidP="005F0A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7178E3" w:rsidRPr="00DF64A0" w:rsidRDefault="007178E3" w:rsidP="005F0A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                                                                                                                                                           умение создавать, применять и преобразовывать знаки и символы, модели и схемы для решения учебных и познавательных задач;</w:t>
      </w:r>
    </w:p>
    <w:p w:rsidR="007178E3" w:rsidRPr="00DF64A0" w:rsidRDefault="007178E3" w:rsidP="005F0AF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178E3" w:rsidRPr="00DF64A0" w:rsidRDefault="007178E3" w:rsidP="005F0AF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7178E3" w:rsidRPr="00DF64A0" w:rsidRDefault="007178E3" w:rsidP="005F0AF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Предметные результаты:</w:t>
      </w:r>
    </w:p>
    <w:p w:rsidR="007178E3" w:rsidRPr="00DF64A0" w:rsidRDefault="007178E3" w:rsidP="005F0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 xml:space="preserve">- знания об опасных и чрезвычайных ситуациях;                                                                                                                                                о влиянии их последствий на безопасность личности, общества и государства;                                                                                                              о государственной системе обеспечения защиты населения от чрезвычайных ситуаций;                                                                                                                                   </w:t>
      </w:r>
      <w:r w:rsidRPr="00DF64A0">
        <w:rPr>
          <w:rFonts w:ascii="Times New Roman" w:hAnsi="Times New Roman"/>
          <w:sz w:val="28"/>
          <w:szCs w:val="28"/>
          <w:lang w:eastAsia="ru-RU"/>
        </w:rPr>
        <w:lastRenderedPageBreak/>
        <w:t>об организации подготовки населения к действиям в условиях опасных и чрезвычайных ситуаций;                                                         о здоровом образе жизни;                                                                                                                                                                             об оказании первой медицинской помощи при неотложных состояниях;                                                                                                     о правах и обязанностях граждан в области пожарной безопасности.</w:t>
      </w:r>
    </w:p>
    <w:p w:rsidR="007178E3" w:rsidRPr="00DF64A0" w:rsidRDefault="007178E3" w:rsidP="005F0AF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</w:t>
      </w:r>
      <w:r w:rsidRPr="00DF64A0">
        <w:rPr>
          <w:rFonts w:ascii="Times New Roman" w:hAnsi="Times New Roman"/>
          <w:sz w:val="28"/>
          <w:szCs w:val="28"/>
          <w:lang w:eastAsia="ru-RU"/>
        </w:rPr>
        <w:softHyphen/>
        <w:t>точников;</w:t>
      </w:r>
    </w:p>
    <w:p w:rsidR="007178E3" w:rsidRPr="00DF64A0" w:rsidRDefault="007178E3" w:rsidP="005F0AF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умения 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7178E3" w:rsidRPr="00DF64A0" w:rsidRDefault="007178E3" w:rsidP="005F0AF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умения анализировать явления и события природного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7178E3" w:rsidRPr="00DF64A0" w:rsidRDefault="007178E3" w:rsidP="005F0AF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умения информировать о результатах своих наблюдений, участвовать в дискуссии, отстаивать свою точку зрения, на ходить компромиссное решение в различных ситуациях.</w:t>
      </w:r>
    </w:p>
    <w:p w:rsidR="007178E3" w:rsidRPr="00DF64A0" w:rsidRDefault="007178E3" w:rsidP="005F0AF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умение оценивать с эстетической (художественной) точки зрения красоту окружающего мира;                                           умение сохранять его.</w:t>
      </w:r>
    </w:p>
    <w:p w:rsidR="007178E3" w:rsidRPr="00DF64A0" w:rsidRDefault="007178E3" w:rsidP="005F0AF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знания устройства и принципов действия бытовых приборов и других технических средств, используемых в повседневной жизни: локализация возможных опасных ситуаций,</w:t>
      </w:r>
      <w:r w:rsidRPr="00DF64A0">
        <w:rPr>
          <w:rFonts w:ascii="Times New Roman" w:hAnsi="Times New Roman"/>
          <w:sz w:val="28"/>
          <w:szCs w:val="28"/>
          <w:lang w:eastAsia="ru-RU"/>
        </w:rPr>
        <w:br/>
        <w:t xml:space="preserve">связанных с нарушением работы технических средств и правил их эксплуатации;                                                                          умения оказывать первую помощь. </w:t>
      </w:r>
    </w:p>
    <w:p w:rsidR="007178E3" w:rsidRPr="00DF64A0" w:rsidRDefault="007178E3" w:rsidP="005F0AF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формирование установки на здоровый образ жизни;</w:t>
      </w:r>
    </w:p>
    <w:p w:rsidR="007178E3" w:rsidRDefault="007178E3" w:rsidP="005F0AF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-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</w:t>
      </w:r>
      <w:r w:rsidRPr="00DF64A0">
        <w:rPr>
          <w:rFonts w:ascii="Times New Roman" w:hAnsi="Times New Roman"/>
          <w:sz w:val="28"/>
          <w:szCs w:val="28"/>
          <w:lang w:eastAsia="ru-RU"/>
        </w:rPr>
        <w:br/>
        <w:t>физические нагрузки; умение оказывать первую медицинскую помощь при занятиях физической культурой и спортом.</w:t>
      </w:r>
    </w:p>
    <w:p w:rsidR="007178E3" w:rsidRDefault="007178E3" w:rsidP="00951E2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Планируемые результаты внеурочной деятельности</w:t>
      </w:r>
    </w:p>
    <w:p w:rsidR="007178E3" w:rsidRPr="00DF64A0" w:rsidRDefault="007178E3" w:rsidP="00951E26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После изучения программы учащиеся должны: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Знать: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1.Основные причины пожаров в жилом доме.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2.Правила сообщения о пожаре и вызова пожарных.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3. Сведения о подсобных средствах тушения пожара.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4. Правила пожарной безопасности в общественных местах.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5. Виды травм, полученных при пожаре.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6. Знаки пожарной безопасности.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Уметь:</w:t>
      </w:r>
    </w:p>
    <w:p w:rsidR="007178E3" w:rsidRPr="00DF64A0" w:rsidRDefault="007178E3" w:rsidP="00951E2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1.Эвакуироваться из здания школы.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2.Пользоваться всеми видами огнетушителей.</w:t>
      </w:r>
    </w:p>
    <w:p w:rsidR="007178E3" w:rsidRPr="00DF64A0" w:rsidRDefault="007178E3" w:rsidP="00951E2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4A0">
        <w:rPr>
          <w:rFonts w:ascii="Times New Roman" w:hAnsi="Times New Roman"/>
          <w:sz w:val="28"/>
          <w:szCs w:val="28"/>
          <w:lang w:eastAsia="ru-RU"/>
        </w:rPr>
        <w:t>3.Уметь оказывать посильную первую медицинскую помощь при травмах, полученных во время пожара.</w:t>
      </w: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178E3" w:rsidRPr="00DF64A0" w:rsidRDefault="007178E3" w:rsidP="005F0AF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178E3" w:rsidRDefault="007178E3" w:rsidP="0043202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178E3" w:rsidRPr="00DF64A0" w:rsidRDefault="007178E3" w:rsidP="0043202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64A0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 внеурочной деятельности «Юный пожарн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ик</w:t>
      </w:r>
      <w:r w:rsidRPr="00DF64A0">
        <w:rPr>
          <w:rFonts w:ascii="Times New Roman" w:hAnsi="Times New Roman"/>
          <w:b/>
          <w:bCs/>
          <w:sz w:val="28"/>
          <w:szCs w:val="28"/>
          <w:lang w:eastAsia="ru-RU"/>
        </w:rPr>
        <w:t>» для 7 класса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937"/>
        <w:gridCol w:w="851"/>
        <w:gridCol w:w="2835"/>
        <w:gridCol w:w="3402"/>
        <w:gridCol w:w="3685"/>
        <w:gridCol w:w="2835"/>
      </w:tblGrid>
      <w:tr w:rsidR="007178E3" w:rsidRPr="00ED763D" w:rsidTr="00ED763D">
        <w:tc>
          <w:tcPr>
            <w:tcW w:w="623" w:type="dxa"/>
            <w:vMerge w:val="restart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88" w:type="dxa"/>
            <w:gridSpan w:val="2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835" w:type="dxa"/>
            <w:vMerge w:val="restart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3402" w:type="dxa"/>
            <w:vMerge w:val="restart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3685" w:type="dxa"/>
            <w:vMerge w:val="restart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2835" w:type="dxa"/>
            <w:vMerge w:val="restart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7178E3" w:rsidRPr="00ED763D" w:rsidTr="00ED763D">
        <w:tc>
          <w:tcPr>
            <w:tcW w:w="623" w:type="dxa"/>
            <w:vMerge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835" w:type="dxa"/>
            <w:vMerge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02.09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Вводное занятие.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Знакомство с оборудованием кабинета и необходимыми принадлежностями. Инструктаж по технике безопасности во время проведения занятий.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правила поведения во время проведения занятий.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09.09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Цели и задачи пожарной охраны.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Доклад (лекция) Пожарная охрана России, история её возникновения и развития. Значение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пожарной охраны в жизни страны и каждого гражданина.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Знать значение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пожарной охраны в жизни страны и каждого гражданина.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Причины пожаров в жилых домах.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Выступления: Неосторожное обращение с огнем. Неправильная эксплуатация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электросети. Шалость детей с огнем. Неосторожность старших при курении. Неосторожное обращение с пиротехническими </w:t>
            </w: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средствами. 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 причины пожаров в жилом доме.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Участие в конкурсе «Огонь не игра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Рисунки на тему «Огонь не игра».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Рисунок.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Участие в конкурсе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Спички - не игрушка.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Выступления (доклад): Тип спичек. Меры безопасности при обращении со спичками. Место хранения спичек, газовых, бензиновых и др. зажигалок.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меры безопасности при обращении со спичками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07.10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Действия при возникновении пожара.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Беседа: Правила вызова пожарных и сообщения о пожаре. Способы эвакуации из помещения.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Уметь правильно эвакуироваться из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помещения.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Противопожарная безопасность в школе.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Беседа: Правила вызова пожарных и сообщения о пожаре. Способы эвакуации из помещения.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Уметь правильно эвакуироваться из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помещения.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Противопожарная безопасность в школе.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Беседа: Правила вызова пожарных и сообщения о пожаре. Способы эвакуации из помещения.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Уметь правильно эвакуироваться из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помещения.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Эвакуация при пожаре из здания.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Лекция (беседа): Предупреждение пожаров в кабинетах физики, химии, учебных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мастерских, на детских </w:t>
            </w: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праздниках и утренниках.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Уметь  правильно эвакуироваться из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помещения.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Эвакуация при пожаре из здания школы.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Лекция (беседа): Предупреждение пожаров в кабинетах физики, химии, учебных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мастерских, на детских праздниках и утренниках.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Уметь  правильно эвакуироваться из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помещения.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Участие в конкурсе «Служба спасения 01».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Рисунок. Макетные работы. Литературные работы.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Участие в конкурсе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Участие в конкурсе «Служба спасения 01».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Рисунок. Макетные работы. Литературные работы.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Участие в конкурсе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Первичные средства пожаротушения.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Беседа: Пожарные щиты, их назначение. Ручной пожарный инструмент, его виды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и назначение. Подсобные средства тушения пожара.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подсобные средства тушения пожара.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Правила пользования первичными средствами пожаротушения.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Выстудление (доклоад): Пожарный топор. Пожарный лом. Пожарный багор. Пожарный крюк.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Противопожарные водопроводы. Пожарный </w:t>
            </w: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водоем.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 правила пользования первичными средствами пожаротушения.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Поражающие факторы при пожаре.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Беседа. Просмотр видеороликов о пожарах и взрывах.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как правильно изготавливать новогодние костюмы и украшение ёлки.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Поражающие факторы при пожаре.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Беседа. Просмотр видеороликов о пожарах и взрывах.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как правильно изготавливать новогодние костюмы и украшение ёлки.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Меры пожарной безопасности при проведении Новогодних праздников.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Выступление (доклад): Меры пожарной безопасности при проведении Новогодних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праздников.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эвакуационных выходов. Изучение путей эвакуации.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Знать меры пожарной безопасности при проведении Новогодних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праздников.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Меры пожарной безопасности при проведении Новогодних праздников.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Выступление (доклад): Меры пожарной безопасности при проведении Новогодних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праздников.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эвакуационных выходов. Изучение путей эвакуации.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Знать меры пожарной безопасности при проведении Новогодних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праздников.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Виды и назначение огнетушителей.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Лекция: Огнетушитель химический пенный. Углекислотные огнетушители.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Порошковые огнетушители. Правила </w:t>
            </w: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эксплуатации огнетушителей.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 виды и назначение огнетушителей.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Виды и назначение огнетушителей.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Лекция: Огнетушитель химический пенный. Углекислотные огнетушители.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Порошковые огнетушители. Правила эксплуатации огнетушителей.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виды и назначение огнетушителей.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Правила пользования огнетушителями.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Лекция: Огнетушитель химический пенный. Углекислотные огнетушители.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Порошковые огнетушители. Правила эксплуатации огнетушителей.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виды и назначение огнетушителей.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37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851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Пожарная безопасность в местах массового скопления людей.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Травмы, полученные при пожарах.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Ожоги. Отравление угарным газом. Поражение электрическим током.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правила пожарная безопасность в местах массового скопления людей.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37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Травмы, полученные при пожаре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Травмы, полученные при пожарах.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Ожоги. Отравление угарным газом. Поражение </w:t>
            </w: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электрическим током.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 правила пожарная безопасность в местах массового скопления людей.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937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851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«Знаешь ли ты?»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Игра на противопожарную тему.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правила поведения по время эвакуации, первичные средствами пожаротушения.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7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Причины пожаров в жилых домах.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Выступления: Неосторожное обращение с огнем. Неправильная эксплуатация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электросети. Шалость детей с огнем. Неосторожность старших при курении. Неосторожное обращение с пиротехническими средствами. 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причины пожаров в жилом доме.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Права и обязанности граждан по пожарной безопасности.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Лекция.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основные права и обязанности граждан по пожарной безопасности.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37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851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Знаки пожарной безопасности.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Выступление (доклад): Знаки для использования на путях эвакуации.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знаки пожарной безопасности.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37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Знаки пожарной безопасности.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Выступление (доклад): Знаки для использования на путях эвакуации.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знаки пожарной безопасности.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20.04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Правила пользования первичными средствами </w:t>
            </w: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пожаротушения.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Выступление (доклад): Пожарный топор. Пожарный лом. </w:t>
            </w: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Пожарный багор. Пожарный крюк.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Противопожарные водопроводы. Пожарный водоем.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 правила пользования первичными средствами пожаротушения.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937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851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Права и обязанности граждан по пожарной безопасности.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Лекция.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Знать основные права и обязанности граждан по пожарной безопасности.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37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851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Профилактика пожаров.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Изготовление стенда «Уголок пожарной безопасности». Проведение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 о пожарной безопасности с младшими школьниками.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Уметь проводить беседу на тему «Противопожарная профилактика.»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37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Профилактика пожаров.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Изготовление стенда «Уголок пожарной безопасности». Проведение 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 о пожарной безопасности с младшими школьниками.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Уметь проводить беседу на тему «Противопожарная профилактика.»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37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851" w:type="dxa"/>
            <w:vMerge w:val="restart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Правила оказания первой помощи при пожаре.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Беседа: Первая помощь при ожогах. Первая помощь при отравлении угарными газами.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действия с использованием манекена.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Уметь применять знания на практике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8E3" w:rsidRPr="00ED763D" w:rsidTr="00ED763D">
        <w:tc>
          <w:tcPr>
            <w:tcW w:w="623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937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Правила оказания первой помощи при пожаре.</w:t>
            </w:r>
          </w:p>
        </w:tc>
        <w:tc>
          <w:tcPr>
            <w:tcW w:w="3402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Беседа: Первая помощь при ожогах. Первая помощь при отравлении угарными газами.</w:t>
            </w:r>
          </w:p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действия с использованием манекена.</w:t>
            </w:r>
          </w:p>
        </w:tc>
        <w:tc>
          <w:tcPr>
            <w:tcW w:w="368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63D">
              <w:rPr>
                <w:rFonts w:ascii="Times New Roman" w:hAnsi="Times New Roman"/>
                <w:sz w:val="28"/>
                <w:szCs w:val="28"/>
                <w:lang w:eastAsia="ru-RU"/>
              </w:rPr>
              <w:t>Уметь применять знания на практике</w:t>
            </w:r>
          </w:p>
        </w:tc>
        <w:tc>
          <w:tcPr>
            <w:tcW w:w="2835" w:type="dxa"/>
          </w:tcPr>
          <w:p w:rsidR="007178E3" w:rsidRPr="00ED763D" w:rsidRDefault="007178E3" w:rsidP="00ED7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178E3" w:rsidRPr="00DF64A0" w:rsidRDefault="007178E3" w:rsidP="0043202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8E3" w:rsidRPr="00DF64A0" w:rsidRDefault="007178E3" w:rsidP="005F0AF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7178E3" w:rsidRPr="00DF64A0" w:rsidSect="00F87EE2">
      <w:footerReference w:type="default" r:id="rId9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2E" w:rsidRDefault="00F9552E" w:rsidP="00F87EE2">
      <w:pPr>
        <w:spacing w:after="0" w:line="240" w:lineRule="auto"/>
      </w:pPr>
      <w:r>
        <w:separator/>
      </w:r>
    </w:p>
  </w:endnote>
  <w:endnote w:type="continuationSeparator" w:id="0">
    <w:p w:rsidR="00F9552E" w:rsidRDefault="00F9552E" w:rsidP="00F87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E3" w:rsidRDefault="00F9552E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6B0E">
      <w:rPr>
        <w:noProof/>
      </w:rPr>
      <w:t>2</w:t>
    </w:r>
    <w:r>
      <w:rPr>
        <w:noProof/>
      </w:rPr>
      <w:fldChar w:fldCharType="end"/>
    </w:r>
  </w:p>
  <w:p w:rsidR="007178E3" w:rsidRDefault="007178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2E" w:rsidRDefault="00F9552E" w:rsidP="00F87EE2">
      <w:pPr>
        <w:spacing w:after="0" w:line="240" w:lineRule="auto"/>
      </w:pPr>
      <w:r>
        <w:separator/>
      </w:r>
    </w:p>
  </w:footnote>
  <w:footnote w:type="continuationSeparator" w:id="0">
    <w:p w:rsidR="00F9552E" w:rsidRDefault="00F9552E" w:rsidP="00F87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7DEC"/>
    <w:multiLevelType w:val="multilevel"/>
    <w:tmpl w:val="48042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FA46D5"/>
    <w:multiLevelType w:val="multilevel"/>
    <w:tmpl w:val="5DC84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64F8E"/>
    <w:multiLevelType w:val="multilevel"/>
    <w:tmpl w:val="812CE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A539DF"/>
    <w:multiLevelType w:val="multilevel"/>
    <w:tmpl w:val="BBC2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B90B56"/>
    <w:multiLevelType w:val="multilevel"/>
    <w:tmpl w:val="274E4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6357690"/>
    <w:multiLevelType w:val="multilevel"/>
    <w:tmpl w:val="7B086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623430"/>
    <w:multiLevelType w:val="multilevel"/>
    <w:tmpl w:val="CBEC9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300574F"/>
    <w:multiLevelType w:val="multilevel"/>
    <w:tmpl w:val="656E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EF07F1"/>
    <w:multiLevelType w:val="multilevel"/>
    <w:tmpl w:val="B40E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7A1D7E"/>
    <w:multiLevelType w:val="multilevel"/>
    <w:tmpl w:val="578E3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3921E4"/>
    <w:multiLevelType w:val="multilevel"/>
    <w:tmpl w:val="D0249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0A110A"/>
    <w:multiLevelType w:val="multilevel"/>
    <w:tmpl w:val="B042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343301"/>
    <w:multiLevelType w:val="multilevel"/>
    <w:tmpl w:val="DB2CD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51971C4"/>
    <w:multiLevelType w:val="multilevel"/>
    <w:tmpl w:val="90C6A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C310466"/>
    <w:multiLevelType w:val="multilevel"/>
    <w:tmpl w:val="D0BEB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417AEB"/>
    <w:multiLevelType w:val="multilevel"/>
    <w:tmpl w:val="A8F0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AC7DFF"/>
    <w:multiLevelType w:val="multilevel"/>
    <w:tmpl w:val="EE024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88626AE"/>
    <w:multiLevelType w:val="multilevel"/>
    <w:tmpl w:val="13B8C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97759FC"/>
    <w:multiLevelType w:val="multilevel"/>
    <w:tmpl w:val="D3CE1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5F05C7F"/>
    <w:multiLevelType w:val="multilevel"/>
    <w:tmpl w:val="5700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C1361D"/>
    <w:multiLevelType w:val="multilevel"/>
    <w:tmpl w:val="60B44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DF907E2"/>
    <w:multiLevelType w:val="multilevel"/>
    <w:tmpl w:val="40988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8"/>
  </w:num>
  <w:num w:numId="5">
    <w:abstractNumId w:val="14"/>
  </w:num>
  <w:num w:numId="6">
    <w:abstractNumId w:val="5"/>
  </w:num>
  <w:num w:numId="7">
    <w:abstractNumId w:val="19"/>
  </w:num>
  <w:num w:numId="8">
    <w:abstractNumId w:val="11"/>
  </w:num>
  <w:num w:numId="9">
    <w:abstractNumId w:val="15"/>
  </w:num>
  <w:num w:numId="10">
    <w:abstractNumId w:val="7"/>
  </w:num>
  <w:num w:numId="11">
    <w:abstractNumId w:val="0"/>
  </w:num>
  <w:num w:numId="12">
    <w:abstractNumId w:val="1"/>
  </w:num>
  <w:num w:numId="13">
    <w:abstractNumId w:val="9"/>
  </w:num>
  <w:num w:numId="14">
    <w:abstractNumId w:val="2"/>
  </w:num>
  <w:num w:numId="15">
    <w:abstractNumId w:val="6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12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AFF"/>
    <w:rsid w:val="000858F5"/>
    <w:rsid w:val="00087ED1"/>
    <w:rsid w:val="000F1E25"/>
    <w:rsid w:val="00296C74"/>
    <w:rsid w:val="002F2127"/>
    <w:rsid w:val="00310A20"/>
    <w:rsid w:val="00362890"/>
    <w:rsid w:val="00432020"/>
    <w:rsid w:val="004923FF"/>
    <w:rsid w:val="00521ECD"/>
    <w:rsid w:val="00566C32"/>
    <w:rsid w:val="005E3D71"/>
    <w:rsid w:val="005F0AFF"/>
    <w:rsid w:val="005F1FCD"/>
    <w:rsid w:val="006C2AC1"/>
    <w:rsid w:val="007178E3"/>
    <w:rsid w:val="007235E0"/>
    <w:rsid w:val="0094363C"/>
    <w:rsid w:val="00951E26"/>
    <w:rsid w:val="009826B8"/>
    <w:rsid w:val="009C22C3"/>
    <w:rsid w:val="00A14E03"/>
    <w:rsid w:val="00AD10E2"/>
    <w:rsid w:val="00B52D99"/>
    <w:rsid w:val="00B56B0E"/>
    <w:rsid w:val="00C35B82"/>
    <w:rsid w:val="00C8776B"/>
    <w:rsid w:val="00D12693"/>
    <w:rsid w:val="00DF64A0"/>
    <w:rsid w:val="00E07AF7"/>
    <w:rsid w:val="00EB0C33"/>
    <w:rsid w:val="00ED763D"/>
    <w:rsid w:val="00F87EE2"/>
    <w:rsid w:val="00F9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F0A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3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rsid w:val="00F8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F87EE2"/>
    <w:rPr>
      <w:rFonts w:cs="Times New Roman"/>
    </w:rPr>
  </w:style>
  <w:style w:type="paragraph" w:styleId="a7">
    <w:name w:val="footer"/>
    <w:basedOn w:val="a"/>
    <w:link w:val="a8"/>
    <w:uiPriority w:val="99"/>
    <w:rsid w:val="00F8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F87EE2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B0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EB0C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86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3466</Words>
  <Characters>19759</Characters>
  <Application>Microsoft Office Word</Application>
  <DocSecurity>0</DocSecurity>
  <Lines>164</Lines>
  <Paragraphs>46</Paragraphs>
  <ScaleCrop>false</ScaleCrop>
  <Company/>
  <LinksUpToDate>false</LinksUpToDate>
  <CharactersWithSpaces>23179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Ангел-хранитель</cp:lastModifiedBy>
  <cp:revision>15</cp:revision>
  <cp:lastPrinted>2019-11-13T16:31:00Z</cp:lastPrinted>
  <dcterms:created xsi:type="dcterms:W3CDTF">2019-08-22T09:29:00Z</dcterms:created>
  <dcterms:modified xsi:type="dcterms:W3CDTF">2020-01-14T13:24:00Z</dcterms:modified>
</cp:coreProperties>
</file>